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DB497" w14:textId="77777777" w:rsidR="00336B10" w:rsidRPr="00A45A48" w:rsidRDefault="00336B10" w:rsidP="00336B10">
      <w:pPr>
        <w:ind w:left="1080" w:hanging="1080"/>
        <w:jc w:val="center"/>
        <w:rPr>
          <w:rFonts w:ascii="Book Antiqua" w:hAnsi="Book Antiqua" w:cs="Arial"/>
          <w:sz w:val="22"/>
          <w:szCs w:val="22"/>
        </w:rPr>
      </w:pPr>
    </w:p>
    <w:p w14:paraId="32B5DEB2" w14:textId="77777777" w:rsidR="00336B10" w:rsidRPr="00A45A48" w:rsidRDefault="00336B10" w:rsidP="00336B10">
      <w:pPr>
        <w:ind w:left="1080" w:hanging="1080"/>
        <w:jc w:val="center"/>
        <w:rPr>
          <w:rFonts w:ascii="Book Antiqua" w:hAnsi="Book Antiqua" w:cs="Arial"/>
          <w:sz w:val="22"/>
          <w:szCs w:val="22"/>
        </w:rPr>
      </w:pPr>
    </w:p>
    <w:p w14:paraId="062D2457" w14:textId="77777777" w:rsidR="00336B10" w:rsidRPr="00A45A48" w:rsidRDefault="00336B10" w:rsidP="00336B10">
      <w:pPr>
        <w:ind w:left="1080" w:hanging="1080"/>
        <w:jc w:val="center"/>
        <w:rPr>
          <w:rFonts w:ascii="Book Antiqua" w:hAnsi="Book Antiqua" w:cs="Arial"/>
          <w:sz w:val="22"/>
          <w:szCs w:val="22"/>
        </w:rPr>
      </w:pPr>
    </w:p>
    <w:p w14:paraId="0CD7D0A3" w14:textId="77777777" w:rsidR="00336B10" w:rsidRPr="00A45A48" w:rsidRDefault="00336B10" w:rsidP="00336B10">
      <w:pPr>
        <w:ind w:left="1080" w:hanging="1080"/>
        <w:jc w:val="center"/>
        <w:rPr>
          <w:rFonts w:ascii="Book Antiqua" w:hAnsi="Book Antiqua" w:cs="Arial"/>
          <w:sz w:val="22"/>
          <w:szCs w:val="22"/>
        </w:rPr>
      </w:pPr>
    </w:p>
    <w:p w14:paraId="4E6BA513" w14:textId="77777777" w:rsidR="00336B10" w:rsidRPr="00A45A48" w:rsidRDefault="00336B10" w:rsidP="00336B10">
      <w:pPr>
        <w:ind w:left="1080" w:hanging="1080"/>
        <w:jc w:val="center"/>
        <w:rPr>
          <w:rFonts w:ascii="Book Antiqua" w:hAnsi="Book Antiqua" w:cs="Arial"/>
          <w:sz w:val="22"/>
          <w:szCs w:val="22"/>
        </w:rPr>
      </w:pPr>
    </w:p>
    <w:p w14:paraId="12A8BC05" w14:textId="77777777" w:rsidR="00336B10" w:rsidRPr="00A45A48" w:rsidRDefault="00336B10" w:rsidP="00336B10">
      <w:pPr>
        <w:ind w:left="1080" w:hanging="1080"/>
        <w:jc w:val="center"/>
        <w:rPr>
          <w:rFonts w:ascii="Book Antiqua" w:hAnsi="Book Antiqua" w:cs="Arial"/>
          <w:sz w:val="22"/>
          <w:szCs w:val="22"/>
        </w:rPr>
      </w:pPr>
    </w:p>
    <w:p w14:paraId="6E41D7CB" w14:textId="77777777" w:rsidR="00336B10" w:rsidRPr="00A45A48" w:rsidRDefault="00336B10" w:rsidP="00336B10">
      <w:pPr>
        <w:tabs>
          <w:tab w:val="left" w:pos="1037"/>
        </w:tabs>
        <w:jc w:val="center"/>
        <w:rPr>
          <w:rFonts w:ascii="Book Antiqua" w:hAnsi="Book Antiqua" w:cs="Arial"/>
          <w:b/>
          <w:sz w:val="22"/>
          <w:szCs w:val="22"/>
        </w:rPr>
      </w:pPr>
    </w:p>
    <w:p w14:paraId="6F0067A0" w14:textId="77777777" w:rsidR="00336B10" w:rsidRPr="00A45A48" w:rsidRDefault="00336B10" w:rsidP="00336B10">
      <w:pPr>
        <w:tabs>
          <w:tab w:val="left" w:pos="1037"/>
        </w:tabs>
        <w:jc w:val="center"/>
        <w:rPr>
          <w:rFonts w:ascii="Book Antiqua" w:hAnsi="Book Antiqua" w:cs="Arial"/>
          <w:b/>
          <w:sz w:val="22"/>
          <w:szCs w:val="22"/>
        </w:rPr>
      </w:pPr>
    </w:p>
    <w:p w14:paraId="7D946014" w14:textId="77777777" w:rsidR="00B42A60" w:rsidRPr="00A45A48" w:rsidRDefault="00B42A60" w:rsidP="00336B10">
      <w:pPr>
        <w:tabs>
          <w:tab w:val="left" w:pos="1037"/>
        </w:tabs>
        <w:jc w:val="center"/>
        <w:rPr>
          <w:rFonts w:ascii="Book Antiqua" w:hAnsi="Book Antiqua" w:cs="Arial"/>
          <w:b/>
          <w:sz w:val="22"/>
          <w:szCs w:val="22"/>
        </w:rPr>
      </w:pPr>
    </w:p>
    <w:p w14:paraId="4036E251" w14:textId="77777777" w:rsidR="00B42A60" w:rsidRPr="00A45A48" w:rsidRDefault="00B42A60" w:rsidP="00336B10">
      <w:pPr>
        <w:tabs>
          <w:tab w:val="left" w:pos="1037"/>
        </w:tabs>
        <w:jc w:val="center"/>
        <w:rPr>
          <w:rFonts w:ascii="Book Antiqua" w:hAnsi="Book Antiqua" w:cs="Arial"/>
          <w:b/>
          <w:sz w:val="22"/>
          <w:szCs w:val="22"/>
        </w:rPr>
      </w:pPr>
    </w:p>
    <w:p w14:paraId="14950B6E" w14:textId="77777777" w:rsidR="00B42A60" w:rsidRPr="00A45A48" w:rsidRDefault="00B42A60" w:rsidP="00336B10">
      <w:pPr>
        <w:tabs>
          <w:tab w:val="left" w:pos="1037"/>
        </w:tabs>
        <w:jc w:val="center"/>
        <w:rPr>
          <w:rFonts w:ascii="Book Antiqua" w:hAnsi="Book Antiqua" w:cs="Arial"/>
          <w:b/>
          <w:sz w:val="22"/>
          <w:szCs w:val="22"/>
        </w:rPr>
      </w:pPr>
    </w:p>
    <w:p w14:paraId="34E431CF" w14:textId="77777777" w:rsidR="00336B10" w:rsidRPr="00A45A48" w:rsidRDefault="00336B10" w:rsidP="00336B10">
      <w:pPr>
        <w:tabs>
          <w:tab w:val="left" w:pos="1037"/>
        </w:tabs>
        <w:jc w:val="center"/>
        <w:rPr>
          <w:rFonts w:ascii="Book Antiqua" w:hAnsi="Book Antiqua" w:cs="Arial"/>
          <w:b/>
          <w:sz w:val="22"/>
          <w:szCs w:val="22"/>
        </w:rPr>
      </w:pPr>
    </w:p>
    <w:p w14:paraId="3157AA8A" w14:textId="77777777" w:rsidR="00336B10" w:rsidRPr="00A45A48" w:rsidRDefault="00336B10" w:rsidP="00336B10">
      <w:pPr>
        <w:tabs>
          <w:tab w:val="left" w:pos="1037"/>
        </w:tabs>
        <w:jc w:val="center"/>
        <w:rPr>
          <w:rFonts w:ascii="Book Antiqua" w:hAnsi="Book Antiqua" w:cs="Arial"/>
          <w:b/>
          <w:sz w:val="22"/>
          <w:szCs w:val="22"/>
        </w:rPr>
      </w:pPr>
    </w:p>
    <w:p w14:paraId="0B364FE5" w14:textId="77777777" w:rsidR="00894E16" w:rsidRPr="00A45A48" w:rsidRDefault="00894E16" w:rsidP="00336B10">
      <w:pPr>
        <w:tabs>
          <w:tab w:val="left" w:pos="1037"/>
        </w:tabs>
        <w:jc w:val="center"/>
        <w:rPr>
          <w:rFonts w:ascii="Book Antiqua" w:hAnsi="Book Antiqua" w:cs="Arial"/>
          <w:b/>
          <w:sz w:val="22"/>
          <w:szCs w:val="22"/>
        </w:rPr>
      </w:pPr>
    </w:p>
    <w:p w14:paraId="3DA3BCEA" w14:textId="77777777" w:rsidR="00894E16" w:rsidRPr="00A45A48" w:rsidRDefault="00894E16" w:rsidP="00336B10">
      <w:pPr>
        <w:tabs>
          <w:tab w:val="left" w:pos="1037"/>
        </w:tabs>
        <w:jc w:val="center"/>
        <w:rPr>
          <w:rFonts w:ascii="Book Antiqua" w:hAnsi="Book Antiqua" w:cs="Arial"/>
          <w:b/>
          <w:sz w:val="22"/>
          <w:szCs w:val="22"/>
        </w:rPr>
      </w:pPr>
    </w:p>
    <w:p w14:paraId="4D9323BD" w14:textId="77777777" w:rsidR="00336B10" w:rsidRPr="00A45A48" w:rsidRDefault="00336B10" w:rsidP="00336B10">
      <w:pPr>
        <w:tabs>
          <w:tab w:val="left" w:pos="1037"/>
        </w:tabs>
        <w:jc w:val="center"/>
        <w:rPr>
          <w:rFonts w:ascii="Book Antiqua" w:hAnsi="Book Antiqua" w:cs="Arial"/>
          <w:b/>
          <w:sz w:val="22"/>
          <w:szCs w:val="22"/>
        </w:rPr>
      </w:pPr>
    </w:p>
    <w:p w14:paraId="20CEF57C" w14:textId="77777777" w:rsidR="00336B10" w:rsidRPr="00A45A48" w:rsidRDefault="00336B10" w:rsidP="00336B10">
      <w:pPr>
        <w:tabs>
          <w:tab w:val="left" w:pos="1037"/>
        </w:tabs>
        <w:jc w:val="center"/>
        <w:rPr>
          <w:rFonts w:ascii="Book Antiqua" w:hAnsi="Book Antiqua" w:cs="Arial"/>
          <w:b/>
          <w:sz w:val="22"/>
          <w:szCs w:val="22"/>
        </w:rPr>
      </w:pPr>
    </w:p>
    <w:p w14:paraId="3EAC5822" w14:textId="77777777" w:rsidR="00336B10" w:rsidRPr="00A45A48" w:rsidRDefault="00336B10" w:rsidP="00336B10">
      <w:pPr>
        <w:tabs>
          <w:tab w:val="left" w:pos="1037"/>
        </w:tabs>
        <w:jc w:val="center"/>
        <w:rPr>
          <w:rFonts w:ascii="Book Antiqua" w:hAnsi="Book Antiqua" w:cs="Arial"/>
          <w:b/>
          <w:sz w:val="22"/>
          <w:szCs w:val="22"/>
        </w:rPr>
      </w:pPr>
      <w:r w:rsidRPr="00A45A48">
        <w:rPr>
          <w:rFonts w:ascii="Book Antiqua" w:hAnsi="Book Antiqua" w:cs="Arial"/>
          <w:b/>
          <w:sz w:val="22"/>
          <w:szCs w:val="22"/>
        </w:rPr>
        <w:t>SECTION – V</w:t>
      </w:r>
    </w:p>
    <w:p w14:paraId="74BDF221" w14:textId="77777777" w:rsidR="00336B10" w:rsidRPr="00A45A48" w:rsidRDefault="00336B10" w:rsidP="00336B10">
      <w:pPr>
        <w:tabs>
          <w:tab w:val="left" w:pos="1037"/>
        </w:tabs>
        <w:jc w:val="center"/>
        <w:rPr>
          <w:rFonts w:ascii="Book Antiqua" w:hAnsi="Book Antiqua" w:cs="Arial"/>
          <w:b/>
          <w:sz w:val="22"/>
          <w:szCs w:val="22"/>
        </w:rPr>
      </w:pPr>
    </w:p>
    <w:p w14:paraId="35FEDDC4" w14:textId="77777777" w:rsidR="00336B10" w:rsidRPr="00A45A48" w:rsidRDefault="00336B10" w:rsidP="00336B10">
      <w:pPr>
        <w:tabs>
          <w:tab w:val="left" w:pos="1037"/>
        </w:tabs>
        <w:jc w:val="center"/>
        <w:rPr>
          <w:rFonts w:ascii="Book Antiqua" w:hAnsi="Book Antiqua" w:cs="Arial"/>
          <w:b/>
          <w:sz w:val="22"/>
          <w:szCs w:val="22"/>
        </w:rPr>
      </w:pPr>
    </w:p>
    <w:p w14:paraId="0D8E72C3" w14:textId="77777777" w:rsidR="00336B10" w:rsidRPr="00A45A48" w:rsidRDefault="00336B10" w:rsidP="00336B10">
      <w:pPr>
        <w:tabs>
          <w:tab w:val="left" w:pos="1037"/>
        </w:tabs>
        <w:jc w:val="center"/>
        <w:rPr>
          <w:rFonts w:ascii="Book Antiqua" w:hAnsi="Book Antiqua" w:cs="Arial"/>
          <w:b/>
          <w:sz w:val="22"/>
          <w:szCs w:val="22"/>
        </w:rPr>
      </w:pPr>
      <w:r w:rsidRPr="00A45A48">
        <w:rPr>
          <w:rFonts w:ascii="Book Antiqua" w:hAnsi="Book Antiqua" w:cs="Arial"/>
          <w:b/>
          <w:sz w:val="22"/>
          <w:szCs w:val="22"/>
        </w:rPr>
        <w:t>SPECIAL CONDITIONS OF CONTRACT (SCC)</w:t>
      </w:r>
    </w:p>
    <w:p w14:paraId="2CD54C0D" w14:textId="77777777" w:rsidR="00336B10" w:rsidRPr="00A45A48" w:rsidRDefault="00336B10" w:rsidP="00336B10">
      <w:pPr>
        <w:jc w:val="center"/>
        <w:rPr>
          <w:rFonts w:ascii="Book Antiqua" w:hAnsi="Book Antiqua" w:cs="Arial"/>
          <w:b/>
          <w:bCs/>
          <w:sz w:val="22"/>
          <w:szCs w:val="22"/>
        </w:rPr>
      </w:pPr>
    </w:p>
    <w:p w14:paraId="0DD364D2" w14:textId="77777777" w:rsidR="00336B10" w:rsidRPr="00A45A48" w:rsidRDefault="00336B10" w:rsidP="00336B10">
      <w:pPr>
        <w:ind w:left="1080" w:hanging="1080"/>
        <w:jc w:val="center"/>
        <w:rPr>
          <w:rFonts w:ascii="Book Antiqua" w:hAnsi="Book Antiqua" w:cs="Arial"/>
          <w:sz w:val="22"/>
          <w:szCs w:val="22"/>
        </w:rPr>
        <w:sectPr w:rsidR="00336B10" w:rsidRPr="00A45A48" w:rsidSect="000C118C">
          <w:pgSz w:w="12240" w:h="15840"/>
          <w:pgMar w:top="1440" w:right="1440" w:bottom="1440" w:left="1800" w:header="720" w:footer="720" w:gutter="0"/>
          <w:pgNumType w:start="1"/>
          <w:cols w:space="720"/>
          <w:docGrid w:linePitch="360"/>
        </w:sectPr>
      </w:pPr>
    </w:p>
    <w:p w14:paraId="01CF7474" w14:textId="77777777" w:rsidR="00336B10" w:rsidRPr="00A45A48" w:rsidRDefault="00336B10" w:rsidP="00336B10">
      <w:pPr>
        <w:jc w:val="center"/>
        <w:rPr>
          <w:rFonts w:ascii="Book Antiqua" w:hAnsi="Book Antiqua" w:cs="Arial"/>
          <w:b/>
          <w:bCs/>
          <w:sz w:val="22"/>
          <w:szCs w:val="22"/>
        </w:rPr>
      </w:pPr>
      <w:r w:rsidRPr="00A45A48">
        <w:rPr>
          <w:rFonts w:ascii="Book Antiqua" w:hAnsi="Book Antiqua" w:cs="Arial"/>
          <w:b/>
          <w:bCs/>
          <w:sz w:val="22"/>
          <w:szCs w:val="22"/>
        </w:rPr>
        <w:lastRenderedPageBreak/>
        <w:t>SPECIAL CONDITIO</w:t>
      </w:r>
      <w:r w:rsidR="00E47E52" w:rsidRPr="00A45A48">
        <w:rPr>
          <w:rFonts w:ascii="Book Antiqua" w:hAnsi="Book Antiqua" w:cs="Arial"/>
          <w:b/>
          <w:bCs/>
          <w:sz w:val="22"/>
          <w:szCs w:val="22"/>
        </w:rPr>
        <w:softHyphen/>
      </w:r>
      <w:r w:rsidR="00E47E52" w:rsidRPr="00A45A48">
        <w:rPr>
          <w:rFonts w:ascii="Book Antiqua" w:hAnsi="Book Antiqua" w:cs="Arial"/>
          <w:b/>
          <w:bCs/>
          <w:sz w:val="22"/>
          <w:szCs w:val="22"/>
        </w:rPr>
        <w:softHyphen/>
      </w:r>
      <w:r w:rsidR="00E47E52" w:rsidRPr="00A45A48">
        <w:rPr>
          <w:rFonts w:ascii="Book Antiqua" w:hAnsi="Book Antiqua" w:cs="Arial"/>
          <w:b/>
          <w:bCs/>
          <w:sz w:val="22"/>
          <w:szCs w:val="22"/>
        </w:rPr>
        <w:softHyphen/>
      </w:r>
      <w:r w:rsidR="00E47E52" w:rsidRPr="00A45A48">
        <w:rPr>
          <w:rFonts w:ascii="Book Antiqua" w:hAnsi="Book Antiqua" w:cs="Arial"/>
          <w:b/>
          <w:bCs/>
          <w:sz w:val="22"/>
          <w:szCs w:val="22"/>
        </w:rPr>
        <w:softHyphen/>
      </w:r>
      <w:r w:rsidRPr="00A45A48">
        <w:rPr>
          <w:rFonts w:ascii="Book Antiqua" w:hAnsi="Book Antiqua" w:cs="Arial"/>
          <w:b/>
          <w:bCs/>
          <w:sz w:val="22"/>
          <w:szCs w:val="22"/>
        </w:rPr>
        <w:t>NS OF CONTRACT (SCC)</w:t>
      </w:r>
    </w:p>
    <w:p w14:paraId="0EB34768" w14:textId="77777777" w:rsidR="00336B10" w:rsidRPr="00A45A48" w:rsidRDefault="00336B10" w:rsidP="00D83895">
      <w:pPr>
        <w:tabs>
          <w:tab w:val="left" w:pos="1037"/>
        </w:tabs>
        <w:ind w:right="-360"/>
        <w:jc w:val="center"/>
        <w:rPr>
          <w:rFonts w:ascii="Book Antiqua" w:hAnsi="Book Antiqua" w:cs="Arial"/>
          <w:b/>
          <w:sz w:val="22"/>
          <w:szCs w:val="22"/>
        </w:rPr>
      </w:pPr>
    </w:p>
    <w:p w14:paraId="0EC71C48" w14:textId="77777777" w:rsidR="00336B10" w:rsidRPr="00A45A48" w:rsidRDefault="00336B10" w:rsidP="00B33600">
      <w:pPr>
        <w:jc w:val="both"/>
        <w:rPr>
          <w:rFonts w:ascii="Book Antiqua" w:hAnsi="Book Antiqua" w:cs="Arial"/>
          <w:sz w:val="22"/>
          <w:szCs w:val="22"/>
        </w:rPr>
      </w:pPr>
      <w:r w:rsidRPr="00A45A48">
        <w:rPr>
          <w:rFonts w:ascii="Book Antiqua" w:hAnsi="Book Antiqua" w:cs="Arial"/>
          <w:sz w:val="22"/>
          <w:szCs w:val="22"/>
        </w:rPr>
        <w:t>The following bid specific data for the Plant and Equipment to be procured shall amend and/or supplement the provisions in the General Conditions of Contract (GCC)</w:t>
      </w:r>
    </w:p>
    <w:p w14:paraId="0794A2D1" w14:textId="77777777" w:rsidR="00336B10" w:rsidRPr="00A45A48" w:rsidRDefault="00336B10" w:rsidP="00336B10">
      <w:pPr>
        <w:rPr>
          <w:rFonts w:ascii="Book Antiqua" w:hAnsi="Book Antiqua" w:cs="Arial"/>
          <w:sz w:val="22"/>
          <w:szCs w:val="22"/>
        </w:rPr>
      </w:pPr>
    </w:p>
    <w:tbl>
      <w:tblPr>
        <w:tblW w:w="982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80"/>
      </w:tblGrid>
      <w:tr w:rsidR="00336B10" w:rsidRPr="00A45A48" w14:paraId="7B0C2B1D" w14:textId="77777777" w:rsidTr="002279D9">
        <w:trPr>
          <w:tblHeader/>
        </w:trPr>
        <w:tc>
          <w:tcPr>
            <w:tcW w:w="824" w:type="dxa"/>
            <w:tcBorders>
              <w:right w:val="single" w:sz="4" w:space="0" w:color="auto"/>
            </w:tcBorders>
          </w:tcPr>
          <w:p w14:paraId="6C36E94A" w14:textId="77777777" w:rsidR="00336B10" w:rsidRPr="00A45A48" w:rsidRDefault="00336B10" w:rsidP="005071DE">
            <w:pPr>
              <w:ind w:right="-66"/>
              <w:jc w:val="center"/>
              <w:rPr>
                <w:rFonts w:ascii="Book Antiqua" w:hAnsi="Book Antiqua" w:cs="Arial"/>
                <w:b/>
                <w:bCs/>
                <w:sz w:val="22"/>
                <w:szCs w:val="22"/>
              </w:rPr>
            </w:pPr>
            <w:r w:rsidRPr="00A45A48">
              <w:rPr>
                <w:rFonts w:ascii="Book Antiqua" w:hAnsi="Book Antiqua" w:cs="Arial"/>
                <w:b/>
                <w:bCs/>
                <w:sz w:val="22"/>
                <w:szCs w:val="22"/>
              </w:rPr>
              <w:t>Sl. No.</w:t>
            </w:r>
          </w:p>
        </w:tc>
        <w:tc>
          <w:tcPr>
            <w:tcW w:w="1620" w:type="dxa"/>
            <w:tcBorders>
              <w:right w:val="single" w:sz="4" w:space="0" w:color="auto"/>
            </w:tcBorders>
          </w:tcPr>
          <w:p w14:paraId="11A0B306" w14:textId="77777777" w:rsidR="00336B10" w:rsidRPr="00A45A48" w:rsidRDefault="00336B10" w:rsidP="005071DE">
            <w:pPr>
              <w:ind w:left="-14" w:firstLine="14"/>
              <w:jc w:val="center"/>
              <w:rPr>
                <w:rFonts w:ascii="Book Antiqua" w:hAnsi="Book Antiqua" w:cs="Arial"/>
                <w:b/>
                <w:bCs/>
                <w:sz w:val="22"/>
                <w:szCs w:val="22"/>
              </w:rPr>
            </w:pPr>
            <w:r w:rsidRPr="00A45A48">
              <w:rPr>
                <w:rFonts w:ascii="Book Antiqua" w:hAnsi="Book Antiqua" w:cs="Arial"/>
                <w:b/>
                <w:bCs/>
                <w:sz w:val="22"/>
                <w:szCs w:val="22"/>
              </w:rPr>
              <w:t>GCC Clause Ref. No.</w:t>
            </w:r>
          </w:p>
        </w:tc>
        <w:tc>
          <w:tcPr>
            <w:tcW w:w="7380" w:type="dxa"/>
            <w:tcBorders>
              <w:left w:val="nil"/>
            </w:tcBorders>
          </w:tcPr>
          <w:p w14:paraId="5D009976" w14:textId="77777777" w:rsidR="00336B10" w:rsidRPr="00A45A48" w:rsidRDefault="00336B10" w:rsidP="00336B10">
            <w:pPr>
              <w:jc w:val="center"/>
              <w:rPr>
                <w:rFonts w:ascii="Book Antiqua" w:hAnsi="Book Antiqua" w:cs="Arial"/>
                <w:b/>
                <w:bCs/>
                <w:sz w:val="22"/>
                <w:szCs w:val="22"/>
              </w:rPr>
            </w:pPr>
            <w:r w:rsidRPr="00A45A48">
              <w:rPr>
                <w:rFonts w:ascii="Book Antiqua" w:hAnsi="Book Antiqua" w:cs="Arial"/>
                <w:b/>
                <w:bCs/>
                <w:sz w:val="22"/>
                <w:szCs w:val="22"/>
              </w:rPr>
              <w:t>Amendment/Supplement to GCC</w:t>
            </w:r>
          </w:p>
        </w:tc>
      </w:tr>
      <w:tr w:rsidR="00A53304" w:rsidRPr="00A45A48" w14:paraId="5B7B710B" w14:textId="77777777" w:rsidTr="0097200D">
        <w:trPr>
          <w:trHeight w:val="5306"/>
        </w:trPr>
        <w:tc>
          <w:tcPr>
            <w:tcW w:w="824" w:type="dxa"/>
            <w:tcBorders>
              <w:right w:val="single" w:sz="4" w:space="0" w:color="auto"/>
            </w:tcBorders>
          </w:tcPr>
          <w:p w14:paraId="1CDF0347" w14:textId="77777777" w:rsidR="00A53304" w:rsidRPr="00A45A48" w:rsidRDefault="00A53304" w:rsidP="007254D1">
            <w:pPr>
              <w:numPr>
                <w:ilvl w:val="0"/>
                <w:numId w:val="1"/>
              </w:numPr>
              <w:jc w:val="both"/>
              <w:rPr>
                <w:rFonts w:ascii="Book Antiqua" w:hAnsi="Book Antiqua" w:cs="Arial"/>
                <w:sz w:val="22"/>
                <w:szCs w:val="22"/>
              </w:rPr>
            </w:pPr>
          </w:p>
        </w:tc>
        <w:tc>
          <w:tcPr>
            <w:tcW w:w="1620" w:type="dxa"/>
            <w:tcBorders>
              <w:right w:val="single" w:sz="4" w:space="0" w:color="auto"/>
            </w:tcBorders>
          </w:tcPr>
          <w:p w14:paraId="328D8B7E" w14:textId="77777777" w:rsidR="00A53304" w:rsidRPr="00A45A48" w:rsidRDefault="00A53304" w:rsidP="00336B10">
            <w:pPr>
              <w:jc w:val="both"/>
              <w:rPr>
                <w:rFonts w:ascii="Book Antiqua" w:hAnsi="Book Antiqua" w:cs="Arial"/>
                <w:sz w:val="22"/>
                <w:szCs w:val="22"/>
              </w:rPr>
            </w:pPr>
            <w:r w:rsidRPr="00A45A48">
              <w:rPr>
                <w:rFonts w:ascii="Book Antiqua" w:hAnsi="Book Antiqua" w:cs="Arial"/>
                <w:sz w:val="22"/>
                <w:szCs w:val="22"/>
              </w:rPr>
              <w:t>GCC 1.1(e)</w:t>
            </w:r>
            <w:r w:rsidR="00BF6C10" w:rsidRPr="00A45A48">
              <w:rPr>
                <w:rFonts w:ascii="Book Antiqua" w:hAnsi="Book Antiqua" w:cs="Arial"/>
                <w:sz w:val="22"/>
                <w:szCs w:val="22"/>
              </w:rPr>
              <w:t>&amp; 1.1(</w:t>
            </w:r>
            <w:proofErr w:type="spellStart"/>
            <w:r w:rsidR="00BF6C10" w:rsidRPr="00A45A48">
              <w:rPr>
                <w:rFonts w:ascii="Book Antiqua" w:hAnsi="Book Antiqua" w:cs="Arial"/>
                <w:sz w:val="22"/>
                <w:szCs w:val="22"/>
              </w:rPr>
              <w:t>ee</w:t>
            </w:r>
            <w:proofErr w:type="spellEnd"/>
            <w:r w:rsidR="00BF6C10" w:rsidRPr="00A45A48">
              <w:rPr>
                <w:rFonts w:ascii="Book Antiqua" w:hAnsi="Book Antiqua" w:cs="Arial"/>
                <w:sz w:val="22"/>
                <w:szCs w:val="22"/>
              </w:rPr>
              <w:t>)</w:t>
            </w:r>
          </w:p>
        </w:tc>
        <w:tc>
          <w:tcPr>
            <w:tcW w:w="7380" w:type="dxa"/>
            <w:tcBorders>
              <w:left w:val="nil"/>
            </w:tcBorders>
          </w:tcPr>
          <w:p w14:paraId="7B2D2C4C" w14:textId="77777777" w:rsidR="00A53304" w:rsidRPr="00A45A48" w:rsidRDefault="00A53304" w:rsidP="00A53304">
            <w:pPr>
              <w:jc w:val="both"/>
              <w:rPr>
                <w:rFonts w:ascii="Book Antiqua" w:hAnsi="Book Antiqua" w:cs="Arial"/>
                <w:snapToGrid w:val="0"/>
                <w:sz w:val="22"/>
                <w:szCs w:val="22"/>
              </w:rPr>
            </w:pPr>
            <w:r w:rsidRPr="00A45A48">
              <w:rPr>
                <w:rFonts w:ascii="Book Antiqua" w:hAnsi="Book Antiqua" w:cs="Arial"/>
                <w:b/>
                <w:bCs/>
                <w:sz w:val="22"/>
                <w:szCs w:val="22"/>
              </w:rPr>
              <w:t>Supplementing Sub-Clause GCC 1.1(e)</w:t>
            </w:r>
            <w:r w:rsidR="003436D4" w:rsidRPr="00A45A48">
              <w:rPr>
                <w:rFonts w:ascii="Book Antiqua" w:hAnsi="Book Antiqua" w:cs="Arial"/>
                <w:b/>
                <w:bCs/>
                <w:sz w:val="22"/>
                <w:szCs w:val="22"/>
              </w:rPr>
              <w:t>&amp; 1.1 (</w:t>
            </w:r>
            <w:proofErr w:type="spellStart"/>
            <w:r w:rsidR="003436D4" w:rsidRPr="00A45A48">
              <w:rPr>
                <w:rFonts w:ascii="Book Antiqua" w:hAnsi="Book Antiqua" w:cs="Arial"/>
                <w:b/>
                <w:bCs/>
                <w:sz w:val="22"/>
                <w:szCs w:val="22"/>
              </w:rPr>
              <w:t>ee</w:t>
            </w:r>
            <w:proofErr w:type="spellEnd"/>
            <w:r w:rsidR="003436D4" w:rsidRPr="00A45A48">
              <w:rPr>
                <w:rFonts w:ascii="Book Antiqua" w:hAnsi="Book Antiqua" w:cs="Arial"/>
                <w:b/>
                <w:bCs/>
                <w:sz w:val="22"/>
                <w:szCs w:val="22"/>
              </w:rPr>
              <w:t>)</w:t>
            </w:r>
          </w:p>
          <w:p w14:paraId="0F096369" w14:textId="77777777" w:rsidR="00A53304" w:rsidRPr="00A45A48" w:rsidRDefault="00A53304" w:rsidP="00A53304">
            <w:pPr>
              <w:jc w:val="both"/>
              <w:rPr>
                <w:rFonts w:ascii="Book Antiqua" w:hAnsi="Book Antiqua" w:cs="Arial"/>
                <w:sz w:val="22"/>
                <w:szCs w:val="22"/>
              </w:rPr>
            </w:pPr>
          </w:p>
          <w:p w14:paraId="76377A19" w14:textId="77777777" w:rsidR="00C47ACB" w:rsidRPr="00A45A48" w:rsidRDefault="00C47ACB" w:rsidP="00C47ACB">
            <w:pPr>
              <w:jc w:val="both"/>
              <w:rPr>
                <w:rFonts w:ascii="Book Antiqua" w:hAnsi="Book Antiqua" w:cs="Arial"/>
                <w:sz w:val="22"/>
                <w:szCs w:val="22"/>
              </w:rPr>
            </w:pPr>
            <w:r w:rsidRPr="00A45A48">
              <w:rPr>
                <w:rFonts w:ascii="Book Antiqua" w:hAnsi="Book Antiqua" w:cs="Arial"/>
                <w:sz w:val="22"/>
                <w:szCs w:val="22"/>
              </w:rPr>
              <w:t xml:space="preserve">The Time for Completion shall be as </w:t>
            </w:r>
            <w:proofErr w:type="gramStart"/>
            <w:r w:rsidRPr="00A45A48">
              <w:rPr>
                <w:rFonts w:ascii="Book Antiqua" w:hAnsi="Book Antiqua" w:cs="Arial"/>
                <w:sz w:val="22"/>
                <w:szCs w:val="22"/>
              </w:rPr>
              <w:t>under :</w:t>
            </w:r>
            <w:proofErr w:type="gramEnd"/>
          </w:p>
          <w:p w14:paraId="495411CF" w14:textId="77777777" w:rsidR="00094BC4" w:rsidRPr="00A45A48" w:rsidRDefault="00094BC4" w:rsidP="00C47ACB">
            <w:pPr>
              <w:jc w:val="both"/>
              <w:rPr>
                <w:rFonts w:ascii="Book Antiqua" w:hAnsi="Book Antiqua" w:cs="Arial"/>
                <w:sz w:val="22"/>
                <w:szCs w:val="22"/>
              </w:rPr>
            </w:pPr>
          </w:p>
          <w:tbl>
            <w:tblPr>
              <w:tblW w:w="7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70"/>
              <w:gridCol w:w="1710"/>
            </w:tblGrid>
            <w:tr w:rsidR="002279D9" w:rsidRPr="00A45A48" w14:paraId="11209F3B" w14:textId="77777777" w:rsidTr="002279D9">
              <w:tc>
                <w:tcPr>
                  <w:tcW w:w="5470" w:type="dxa"/>
                </w:tcPr>
                <w:p w14:paraId="393C0E70" w14:textId="77777777" w:rsidR="002279D9" w:rsidRPr="00A45A48" w:rsidRDefault="002279D9" w:rsidP="002279D9">
                  <w:pPr>
                    <w:jc w:val="center"/>
                    <w:rPr>
                      <w:rFonts w:ascii="Book Antiqua" w:hAnsi="Book Antiqua" w:cs="Arial"/>
                      <w:bCs/>
                      <w:sz w:val="22"/>
                      <w:szCs w:val="22"/>
                      <w:lang w:val="en-GB"/>
                    </w:rPr>
                  </w:pPr>
                  <w:r w:rsidRPr="00A45A48">
                    <w:rPr>
                      <w:rFonts w:ascii="Book Antiqua" w:hAnsi="Book Antiqua" w:cs="Arial"/>
                      <w:bCs/>
                      <w:sz w:val="22"/>
                      <w:szCs w:val="22"/>
                      <w:lang w:val="en-GB"/>
                    </w:rPr>
                    <w:t>Description</w:t>
                  </w:r>
                </w:p>
              </w:tc>
              <w:tc>
                <w:tcPr>
                  <w:tcW w:w="1710" w:type="dxa"/>
                </w:tcPr>
                <w:p w14:paraId="5002A92A" w14:textId="77777777" w:rsidR="002279D9" w:rsidRPr="00A45A48" w:rsidRDefault="002279D9" w:rsidP="002279D9">
                  <w:pPr>
                    <w:pStyle w:val="ChapterNumber"/>
                    <w:widowControl w:val="0"/>
                    <w:autoSpaceDE w:val="0"/>
                    <w:autoSpaceDN w:val="0"/>
                    <w:adjustRightInd w:val="0"/>
                    <w:spacing w:after="0"/>
                    <w:jc w:val="both"/>
                    <w:rPr>
                      <w:rFonts w:ascii="Book Antiqua" w:hAnsi="Book Antiqua" w:cs="Arial"/>
                      <w:bCs/>
                      <w:sz w:val="22"/>
                      <w:szCs w:val="22"/>
                    </w:rPr>
                  </w:pPr>
                  <w:r w:rsidRPr="00A45A48">
                    <w:rPr>
                      <w:rFonts w:ascii="Book Antiqua" w:hAnsi="Book Antiqua" w:cs="Arial"/>
                      <w:bCs/>
                      <w:sz w:val="22"/>
                      <w:szCs w:val="22"/>
                    </w:rPr>
                    <w:t>Duration in Months from the date of Notification of Award</w:t>
                  </w:r>
                </w:p>
              </w:tc>
            </w:tr>
            <w:tr w:rsidR="002279D9" w:rsidRPr="00A45A48" w14:paraId="1489DDC5" w14:textId="77777777" w:rsidTr="002279D9">
              <w:trPr>
                <w:trHeight w:val="647"/>
              </w:trPr>
              <w:tc>
                <w:tcPr>
                  <w:tcW w:w="5470" w:type="dxa"/>
                  <w:vAlign w:val="center"/>
                </w:tcPr>
                <w:p w14:paraId="2B894E49" w14:textId="77777777" w:rsidR="002279D9" w:rsidRPr="00A45A48" w:rsidRDefault="002279D9" w:rsidP="002279D9">
                  <w:pPr>
                    <w:autoSpaceDE w:val="0"/>
                    <w:autoSpaceDN w:val="0"/>
                    <w:adjustRightInd w:val="0"/>
                    <w:jc w:val="both"/>
                    <w:rPr>
                      <w:rFonts w:ascii="Book Antiqua" w:hAnsi="Book Antiqua" w:cs="Arial"/>
                      <w:b/>
                      <w:bCs/>
                      <w:sz w:val="22"/>
                      <w:szCs w:val="22"/>
                      <w:u w:val="single"/>
                    </w:rPr>
                  </w:pPr>
                  <w:r w:rsidRPr="00A45A48">
                    <w:rPr>
                      <w:rFonts w:ascii="Book Antiqua" w:eastAsia="MS Mincho" w:hAnsi="Book Antiqua" w:cs="Arial"/>
                      <w:bCs/>
                      <w:sz w:val="22"/>
                      <w:szCs w:val="22"/>
                    </w:rPr>
                    <w:t xml:space="preserve">Taking Over by the Employer upon successful Completion of </w:t>
                  </w:r>
                </w:p>
                <w:p w14:paraId="4D8D14AB" w14:textId="77777777" w:rsidR="002279D9" w:rsidRPr="00A45A48" w:rsidRDefault="002279D9" w:rsidP="002279D9">
                  <w:pPr>
                    <w:jc w:val="both"/>
                    <w:rPr>
                      <w:rFonts w:ascii="Book Antiqua" w:hAnsi="Book Antiqua" w:cs="Arial"/>
                      <w:bCs/>
                      <w:sz w:val="22"/>
                      <w:szCs w:val="22"/>
                      <w:lang w:val="en-GB"/>
                    </w:rPr>
                  </w:pPr>
                </w:p>
              </w:tc>
              <w:tc>
                <w:tcPr>
                  <w:tcW w:w="1710" w:type="dxa"/>
                </w:tcPr>
                <w:p w14:paraId="385ECF45" w14:textId="77777777" w:rsidR="002279D9" w:rsidRPr="00A45A48" w:rsidRDefault="002279D9" w:rsidP="002279D9">
                  <w:pPr>
                    <w:rPr>
                      <w:rFonts w:ascii="Book Antiqua" w:hAnsi="Book Antiqua" w:cs="Arial"/>
                      <w:bCs/>
                      <w:sz w:val="22"/>
                      <w:szCs w:val="22"/>
                      <w:lang w:val="en-GB"/>
                    </w:rPr>
                  </w:pPr>
                </w:p>
                <w:p w14:paraId="28425A2B" w14:textId="77777777" w:rsidR="002279D9" w:rsidRPr="00A45A48" w:rsidRDefault="002279D9" w:rsidP="002279D9">
                  <w:pPr>
                    <w:pStyle w:val="ChapterNumber"/>
                    <w:widowControl w:val="0"/>
                    <w:autoSpaceDE w:val="0"/>
                    <w:autoSpaceDN w:val="0"/>
                    <w:adjustRightInd w:val="0"/>
                    <w:spacing w:after="0"/>
                    <w:rPr>
                      <w:rFonts w:ascii="Book Antiqua" w:hAnsi="Book Antiqua" w:cs="Arial"/>
                      <w:bCs/>
                      <w:sz w:val="22"/>
                      <w:szCs w:val="22"/>
                    </w:rPr>
                  </w:pPr>
                </w:p>
              </w:tc>
            </w:tr>
            <w:tr w:rsidR="00164F39" w:rsidRPr="00A45A48" w14:paraId="22412783" w14:textId="77777777" w:rsidTr="002279D9">
              <w:trPr>
                <w:trHeight w:val="593"/>
              </w:trPr>
              <w:tc>
                <w:tcPr>
                  <w:tcW w:w="5470" w:type="dxa"/>
                </w:tcPr>
                <w:p w14:paraId="080D803F" w14:textId="77777777" w:rsidR="00164F39" w:rsidRPr="00A45A48" w:rsidRDefault="00164F39" w:rsidP="00B152DC">
                  <w:pPr>
                    <w:autoSpaceDE w:val="0"/>
                    <w:autoSpaceDN w:val="0"/>
                    <w:adjustRightInd w:val="0"/>
                    <w:jc w:val="both"/>
                    <w:rPr>
                      <w:rFonts w:ascii="Book Antiqua" w:hAnsi="Book Antiqua" w:cs="Arial"/>
                      <w:b/>
                      <w:bCs/>
                      <w:sz w:val="22"/>
                      <w:szCs w:val="22"/>
                      <w:u w:val="single"/>
                    </w:rPr>
                  </w:pPr>
                  <w:r w:rsidRPr="00A45A48">
                    <w:rPr>
                      <w:rFonts w:ascii="Book Antiqua" w:hAnsi="Book Antiqua"/>
                      <w:b/>
                      <w:bCs/>
                      <w:sz w:val="22"/>
                      <w:szCs w:val="22"/>
                      <w:lang w:eastAsia="en-IN"/>
                    </w:rPr>
                    <w:t xml:space="preserve">765kV Reactor Package RT20 for 7X110MVAR, 765kV, 1-Phase Reactors at </w:t>
                  </w:r>
                  <w:proofErr w:type="spellStart"/>
                  <w:r w:rsidRPr="00A45A48">
                    <w:rPr>
                      <w:rFonts w:ascii="Book Antiqua" w:hAnsi="Book Antiqua"/>
                      <w:b/>
                      <w:bCs/>
                      <w:sz w:val="22"/>
                      <w:szCs w:val="22"/>
                      <w:lang w:eastAsia="en-IN"/>
                    </w:rPr>
                    <w:t>Fatehgarh</w:t>
                  </w:r>
                  <w:proofErr w:type="spellEnd"/>
                  <w:r w:rsidRPr="00A45A48">
                    <w:rPr>
                      <w:rFonts w:ascii="Book Antiqua" w:hAnsi="Book Antiqua"/>
                      <w:b/>
                      <w:bCs/>
                      <w:sz w:val="22"/>
                      <w:szCs w:val="22"/>
                      <w:lang w:eastAsia="en-IN"/>
                    </w:rPr>
                    <w:t xml:space="preserve">-III PS associated </w:t>
                  </w:r>
                  <w:proofErr w:type="gramStart"/>
                  <w:r w:rsidRPr="00A45A48">
                    <w:rPr>
                      <w:rFonts w:ascii="Book Antiqua" w:hAnsi="Book Antiqua"/>
                      <w:b/>
                      <w:bCs/>
                      <w:sz w:val="22"/>
                      <w:szCs w:val="22"/>
                      <w:lang w:eastAsia="en-IN"/>
                    </w:rPr>
                    <w:t>with  ”</w:t>
                  </w:r>
                  <w:proofErr w:type="gramEnd"/>
                  <w:r w:rsidRPr="00A45A48">
                    <w:rPr>
                      <w:rFonts w:ascii="Book Antiqua" w:hAnsi="Book Antiqua"/>
                      <w:b/>
                      <w:bCs/>
                      <w:sz w:val="22"/>
                      <w:szCs w:val="22"/>
                      <w:lang w:eastAsia="en-IN"/>
                    </w:rPr>
                    <w:t xml:space="preserve">Transmission system for evacuation of power from REZ in </w:t>
                  </w:r>
                  <w:r w:rsidR="001E74B0" w:rsidRPr="00A45A48">
                    <w:rPr>
                      <w:rFonts w:ascii="Book Antiqua" w:hAnsi="Book Antiqua"/>
                      <w:b/>
                      <w:bCs/>
                      <w:sz w:val="22"/>
                      <w:szCs w:val="22"/>
                      <w:lang w:eastAsia="en-IN"/>
                    </w:rPr>
                    <w:t>Rajasthan (20GW) under Phase-III</w:t>
                  </w:r>
                  <w:r w:rsidRPr="00A45A48">
                    <w:rPr>
                      <w:rFonts w:ascii="Book Antiqua" w:hAnsi="Book Antiqua"/>
                      <w:b/>
                      <w:bCs/>
                      <w:sz w:val="22"/>
                      <w:szCs w:val="22"/>
                      <w:lang w:eastAsia="en-IN"/>
                    </w:rPr>
                    <w:t xml:space="preserve"> Part E1”.</w:t>
                  </w:r>
                </w:p>
              </w:tc>
              <w:tc>
                <w:tcPr>
                  <w:tcW w:w="1710" w:type="dxa"/>
                  <w:vAlign w:val="center"/>
                </w:tcPr>
                <w:p w14:paraId="08FDB4C7" w14:textId="77777777" w:rsidR="00164F39" w:rsidRPr="00A45A48" w:rsidRDefault="00164F39" w:rsidP="00B152DC">
                  <w:pPr>
                    <w:jc w:val="center"/>
                    <w:rPr>
                      <w:rFonts w:ascii="Book Antiqua" w:hAnsi="Book Antiqua" w:cs="Arial"/>
                      <w:bCs/>
                      <w:sz w:val="22"/>
                      <w:szCs w:val="22"/>
                      <w:lang w:val="en-GB"/>
                    </w:rPr>
                  </w:pPr>
                </w:p>
                <w:p w14:paraId="080CD923" w14:textId="6DC98BC3" w:rsidR="00164F39" w:rsidRPr="00A45A48" w:rsidRDefault="00D51563" w:rsidP="00B152DC">
                  <w:pPr>
                    <w:jc w:val="center"/>
                    <w:rPr>
                      <w:rFonts w:ascii="Book Antiqua" w:hAnsi="Book Antiqua" w:cs="Arial"/>
                      <w:bCs/>
                      <w:sz w:val="22"/>
                      <w:szCs w:val="22"/>
                      <w:lang w:val="en-GB"/>
                    </w:rPr>
                  </w:pPr>
                  <w:r w:rsidRPr="00A45A48">
                    <w:rPr>
                      <w:rFonts w:ascii="Book Antiqua" w:hAnsi="Book Antiqua" w:cs="Arial"/>
                      <w:bCs/>
                      <w:sz w:val="22"/>
                      <w:szCs w:val="22"/>
                      <w:lang w:val="en-GB"/>
                    </w:rPr>
                    <w:t>15</w:t>
                  </w:r>
                  <w:r w:rsidR="00164F39" w:rsidRPr="00A45A48">
                    <w:rPr>
                      <w:rFonts w:ascii="Book Antiqua" w:hAnsi="Book Antiqua" w:cs="Arial"/>
                      <w:bCs/>
                      <w:sz w:val="22"/>
                      <w:szCs w:val="22"/>
                      <w:lang w:val="en-GB"/>
                    </w:rPr>
                    <w:t xml:space="preserve"> (</w:t>
                  </w:r>
                  <w:r w:rsidRPr="00A45A48">
                    <w:rPr>
                      <w:rFonts w:ascii="Book Antiqua" w:hAnsi="Book Antiqua" w:cs="Arial"/>
                      <w:bCs/>
                      <w:sz w:val="22"/>
                      <w:szCs w:val="22"/>
                      <w:lang w:val="en-GB"/>
                    </w:rPr>
                    <w:t>Fifteen</w:t>
                  </w:r>
                  <w:r w:rsidR="00164F39" w:rsidRPr="00A45A48">
                    <w:rPr>
                      <w:rFonts w:ascii="Book Antiqua" w:hAnsi="Book Antiqua" w:cs="Arial"/>
                      <w:bCs/>
                      <w:sz w:val="22"/>
                      <w:szCs w:val="22"/>
                      <w:lang w:val="en-GB"/>
                    </w:rPr>
                    <w:t>) months</w:t>
                  </w:r>
                </w:p>
                <w:p w14:paraId="6FF2D8F2" w14:textId="77777777" w:rsidR="00164F39" w:rsidRPr="00A45A48" w:rsidRDefault="00164F39" w:rsidP="00B152DC">
                  <w:pPr>
                    <w:jc w:val="center"/>
                    <w:rPr>
                      <w:rFonts w:ascii="Book Antiqua" w:hAnsi="Book Antiqua" w:cs="Arial"/>
                      <w:bCs/>
                      <w:sz w:val="22"/>
                      <w:szCs w:val="22"/>
                      <w:lang w:val="en-GB"/>
                    </w:rPr>
                  </w:pPr>
                </w:p>
                <w:p w14:paraId="5279B5D2" w14:textId="77777777" w:rsidR="00164F39" w:rsidRPr="00A45A48" w:rsidRDefault="00164F39" w:rsidP="00B152DC">
                  <w:pPr>
                    <w:jc w:val="center"/>
                    <w:rPr>
                      <w:rFonts w:ascii="Book Antiqua" w:hAnsi="Book Antiqua" w:cs="Arial"/>
                      <w:bCs/>
                      <w:sz w:val="22"/>
                      <w:szCs w:val="22"/>
                      <w:lang w:val="en-GB"/>
                    </w:rPr>
                  </w:pPr>
                </w:p>
              </w:tc>
            </w:tr>
          </w:tbl>
          <w:p w14:paraId="3895877C" w14:textId="77777777" w:rsidR="00A53304" w:rsidRPr="00A45A48" w:rsidRDefault="00A53304" w:rsidP="00336B10">
            <w:pPr>
              <w:jc w:val="both"/>
              <w:rPr>
                <w:rFonts w:ascii="Book Antiqua" w:hAnsi="Book Antiqua" w:cs="Arial"/>
                <w:b/>
                <w:bCs/>
                <w:sz w:val="22"/>
                <w:szCs w:val="22"/>
              </w:rPr>
            </w:pPr>
          </w:p>
        </w:tc>
      </w:tr>
      <w:tr w:rsidR="00336B10" w:rsidRPr="00A45A48" w14:paraId="4468CD90" w14:textId="77777777" w:rsidTr="002279D9">
        <w:tc>
          <w:tcPr>
            <w:tcW w:w="824" w:type="dxa"/>
            <w:tcBorders>
              <w:right w:val="single" w:sz="4" w:space="0" w:color="auto"/>
            </w:tcBorders>
          </w:tcPr>
          <w:p w14:paraId="29AC9A66" w14:textId="77777777" w:rsidR="00336B10" w:rsidRPr="00A45A48" w:rsidRDefault="00336B10" w:rsidP="007254D1">
            <w:pPr>
              <w:numPr>
                <w:ilvl w:val="0"/>
                <w:numId w:val="1"/>
              </w:numPr>
              <w:jc w:val="both"/>
              <w:rPr>
                <w:rFonts w:ascii="Book Antiqua" w:hAnsi="Book Antiqua" w:cs="Arial"/>
                <w:sz w:val="22"/>
                <w:szCs w:val="22"/>
              </w:rPr>
            </w:pPr>
          </w:p>
        </w:tc>
        <w:tc>
          <w:tcPr>
            <w:tcW w:w="1620" w:type="dxa"/>
            <w:tcBorders>
              <w:right w:val="single" w:sz="4" w:space="0" w:color="auto"/>
            </w:tcBorders>
          </w:tcPr>
          <w:p w14:paraId="5DAC0801" w14:textId="77777777" w:rsidR="00336B10" w:rsidRPr="00A45A48" w:rsidRDefault="00B96412" w:rsidP="00336B10">
            <w:pPr>
              <w:jc w:val="both"/>
              <w:rPr>
                <w:rFonts w:ascii="Book Antiqua" w:hAnsi="Book Antiqua" w:cs="Arial"/>
                <w:sz w:val="22"/>
                <w:szCs w:val="22"/>
              </w:rPr>
            </w:pPr>
            <w:r w:rsidRPr="00A45A48">
              <w:rPr>
                <w:rFonts w:ascii="Book Antiqua" w:hAnsi="Book Antiqua" w:cs="Arial"/>
                <w:sz w:val="22"/>
                <w:szCs w:val="22"/>
              </w:rPr>
              <w:t>GCC 1.1(o)</w:t>
            </w:r>
          </w:p>
        </w:tc>
        <w:tc>
          <w:tcPr>
            <w:tcW w:w="7380" w:type="dxa"/>
            <w:tcBorders>
              <w:left w:val="nil"/>
            </w:tcBorders>
          </w:tcPr>
          <w:p w14:paraId="2BBBFD1C" w14:textId="77777777" w:rsidR="00336B10" w:rsidRPr="00A45A48" w:rsidRDefault="00336B10" w:rsidP="00336B10">
            <w:pPr>
              <w:jc w:val="both"/>
              <w:rPr>
                <w:rFonts w:ascii="Book Antiqua" w:hAnsi="Book Antiqua" w:cs="Arial"/>
                <w:snapToGrid w:val="0"/>
                <w:sz w:val="22"/>
                <w:szCs w:val="22"/>
              </w:rPr>
            </w:pPr>
            <w:r w:rsidRPr="00A45A48">
              <w:rPr>
                <w:rFonts w:ascii="Book Antiqua" w:hAnsi="Book Antiqua" w:cs="Arial"/>
                <w:b/>
                <w:bCs/>
                <w:sz w:val="22"/>
                <w:szCs w:val="22"/>
              </w:rPr>
              <w:t>Supplementing Sub-Clause GCC 1.1(o)</w:t>
            </w:r>
          </w:p>
          <w:p w14:paraId="65E9E07B" w14:textId="77777777" w:rsidR="00336B10" w:rsidRPr="00A45A48" w:rsidRDefault="00336B10" w:rsidP="00336B10">
            <w:pPr>
              <w:jc w:val="both"/>
              <w:rPr>
                <w:rFonts w:ascii="Book Antiqua" w:hAnsi="Book Antiqua" w:cs="Arial"/>
                <w:snapToGrid w:val="0"/>
                <w:sz w:val="22"/>
                <w:szCs w:val="22"/>
              </w:rPr>
            </w:pPr>
          </w:p>
          <w:p w14:paraId="5855A932" w14:textId="77777777" w:rsidR="007E5DD1" w:rsidRPr="00A45A48" w:rsidRDefault="007E5DD1" w:rsidP="007E5DD1">
            <w:pPr>
              <w:jc w:val="both"/>
              <w:rPr>
                <w:rFonts w:ascii="Book Antiqua" w:hAnsi="Book Antiqua" w:cs="Arial"/>
                <w:snapToGrid w:val="0"/>
                <w:sz w:val="22"/>
                <w:szCs w:val="22"/>
              </w:rPr>
            </w:pPr>
            <w:r w:rsidRPr="00A45A48">
              <w:rPr>
                <w:rFonts w:ascii="Book Antiqua" w:hAnsi="Book Antiqua" w:cs="Arial"/>
                <w:snapToGrid w:val="0"/>
                <w:sz w:val="22"/>
                <w:szCs w:val="22"/>
              </w:rPr>
              <w:t>The Employer is:</w:t>
            </w:r>
          </w:p>
          <w:p w14:paraId="6948CD2F" w14:textId="77777777" w:rsidR="007E5DD1" w:rsidRPr="00A45A48" w:rsidRDefault="007E5DD1" w:rsidP="007E5DD1">
            <w:pPr>
              <w:jc w:val="both"/>
              <w:rPr>
                <w:rFonts w:ascii="Book Antiqua" w:hAnsi="Book Antiqua" w:cs="Arial"/>
                <w:snapToGrid w:val="0"/>
                <w:sz w:val="22"/>
                <w:szCs w:val="22"/>
              </w:rPr>
            </w:pPr>
          </w:p>
          <w:p w14:paraId="28F4851A" w14:textId="77777777" w:rsidR="007E5DD1" w:rsidRPr="00A45A48" w:rsidRDefault="007E5DD1" w:rsidP="007E5DD1">
            <w:pPr>
              <w:jc w:val="both"/>
              <w:rPr>
                <w:rFonts w:ascii="Book Antiqua" w:hAnsi="Book Antiqua"/>
                <w:b/>
                <w:sz w:val="22"/>
                <w:szCs w:val="22"/>
                <w:lang w:val="en-GB"/>
              </w:rPr>
            </w:pPr>
            <w:r w:rsidRPr="00A45A48">
              <w:rPr>
                <w:rFonts w:ascii="Book Antiqua" w:hAnsi="Book Antiqua"/>
                <w:b/>
                <w:sz w:val="22"/>
                <w:szCs w:val="22"/>
              </w:rPr>
              <w:t>POWERGRID Ramgarh Transmission Limited (A wholly owned subsidiary of Power Grid Corporation of India Limited)</w:t>
            </w:r>
          </w:p>
          <w:p w14:paraId="47A3080B" w14:textId="77777777" w:rsidR="007E5DD1" w:rsidRPr="00A45A48" w:rsidRDefault="007E5DD1" w:rsidP="007E5DD1">
            <w:pPr>
              <w:jc w:val="both"/>
              <w:rPr>
                <w:rFonts w:ascii="Book Antiqua" w:hAnsi="Book Antiqua"/>
                <w:sz w:val="22"/>
                <w:szCs w:val="22"/>
                <w:lang w:val="en-GB"/>
              </w:rPr>
            </w:pPr>
            <w:r w:rsidRPr="00A45A48">
              <w:rPr>
                <w:rFonts w:ascii="Book Antiqua" w:hAnsi="Book Antiqua"/>
                <w:sz w:val="22"/>
                <w:szCs w:val="22"/>
                <w:lang w:val="en-GB"/>
              </w:rPr>
              <w:t xml:space="preserve">B-9, Qutab Institutional Area, </w:t>
            </w:r>
          </w:p>
          <w:p w14:paraId="5478606B" w14:textId="77777777" w:rsidR="007E5DD1" w:rsidRPr="00A45A48" w:rsidRDefault="007E5DD1" w:rsidP="007E5DD1">
            <w:pPr>
              <w:jc w:val="both"/>
              <w:rPr>
                <w:rFonts w:ascii="Book Antiqua" w:hAnsi="Book Antiqua"/>
                <w:sz w:val="22"/>
                <w:szCs w:val="22"/>
                <w:lang w:val="en-GB"/>
              </w:rPr>
            </w:pPr>
            <w:proofErr w:type="spellStart"/>
            <w:r w:rsidRPr="00A45A48">
              <w:rPr>
                <w:rFonts w:ascii="Book Antiqua" w:hAnsi="Book Antiqua"/>
                <w:sz w:val="22"/>
                <w:szCs w:val="22"/>
                <w:lang w:val="en-GB"/>
              </w:rPr>
              <w:t>Katwaria</w:t>
            </w:r>
            <w:proofErr w:type="spellEnd"/>
            <w:r w:rsidRPr="00A45A48">
              <w:rPr>
                <w:rFonts w:ascii="Book Antiqua" w:hAnsi="Book Antiqua"/>
                <w:sz w:val="22"/>
                <w:szCs w:val="22"/>
                <w:lang w:val="en-GB"/>
              </w:rPr>
              <w:t xml:space="preserve"> Sarai, </w:t>
            </w:r>
          </w:p>
          <w:p w14:paraId="2917BB38" w14:textId="77777777" w:rsidR="007E5DD1" w:rsidRPr="00A45A48" w:rsidRDefault="007E5DD1" w:rsidP="007E5DD1">
            <w:pPr>
              <w:jc w:val="both"/>
              <w:rPr>
                <w:rFonts w:ascii="Book Antiqua" w:hAnsi="Book Antiqua"/>
                <w:sz w:val="22"/>
                <w:szCs w:val="22"/>
                <w:lang w:val="en-GB"/>
              </w:rPr>
            </w:pPr>
            <w:r w:rsidRPr="00A45A48">
              <w:rPr>
                <w:rFonts w:ascii="Book Antiqua" w:hAnsi="Book Antiqua"/>
                <w:sz w:val="22"/>
                <w:szCs w:val="22"/>
                <w:lang w:val="en-GB"/>
              </w:rPr>
              <w:t>New Delhi 110 016</w:t>
            </w:r>
          </w:p>
          <w:p w14:paraId="0E761EBA" w14:textId="77777777" w:rsidR="007E5DD1" w:rsidRPr="00A45A48" w:rsidRDefault="007E5DD1" w:rsidP="007E5DD1">
            <w:pPr>
              <w:jc w:val="both"/>
              <w:rPr>
                <w:rFonts w:ascii="Book Antiqua" w:hAnsi="Book Antiqua"/>
                <w:sz w:val="22"/>
                <w:szCs w:val="22"/>
                <w:lang w:val="en-GB"/>
              </w:rPr>
            </w:pPr>
          </w:p>
          <w:p w14:paraId="64856EB4" w14:textId="77777777" w:rsidR="007E5DD1" w:rsidRPr="00A45A48" w:rsidRDefault="007E5DD1" w:rsidP="007E5DD1">
            <w:pPr>
              <w:jc w:val="both"/>
              <w:rPr>
                <w:rFonts w:ascii="Book Antiqua" w:hAnsi="Book Antiqua" w:cs="Arial"/>
                <w:snapToGrid w:val="0"/>
                <w:sz w:val="22"/>
                <w:szCs w:val="22"/>
              </w:rPr>
            </w:pPr>
            <w:r w:rsidRPr="00A45A48">
              <w:rPr>
                <w:rFonts w:ascii="Book Antiqua" w:hAnsi="Book Antiqua" w:cs="Arial"/>
                <w:snapToGrid w:val="0"/>
                <w:sz w:val="22"/>
                <w:szCs w:val="22"/>
              </w:rPr>
              <w:t xml:space="preserve">The procurement activities in respect of the aforesaid Project on </w:t>
            </w:r>
            <w:r w:rsidRPr="00A45A48">
              <w:rPr>
                <w:rFonts w:ascii="Book Antiqua" w:hAnsi="Book Antiqua" w:cs="Arial"/>
                <w:b/>
                <w:bCs/>
                <w:snapToGrid w:val="0"/>
                <w:sz w:val="22"/>
                <w:szCs w:val="22"/>
              </w:rPr>
              <w:t>PRTL’s</w:t>
            </w:r>
            <w:r w:rsidRPr="00A45A48">
              <w:rPr>
                <w:rFonts w:ascii="Book Antiqua" w:hAnsi="Book Antiqua" w:cs="Arial"/>
                <w:snapToGrid w:val="0"/>
                <w:sz w:val="22"/>
                <w:szCs w:val="22"/>
              </w:rPr>
              <w:t xml:space="preserve"> behalf has been entrusted to </w:t>
            </w:r>
            <w:r w:rsidRPr="00A45A48">
              <w:rPr>
                <w:rFonts w:ascii="Book Antiqua" w:hAnsi="Book Antiqua" w:cs="Arial"/>
                <w:snapToGrid w:val="0"/>
                <w:sz w:val="22"/>
                <w:szCs w:val="22"/>
                <w:lang w:val="en-GB"/>
              </w:rPr>
              <w:t>Power</w:t>
            </w:r>
            <w:r w:rsidRPr="00A45A48">
              <w:rPr>
                <w:rFonts w:ascii="Book Antiqua" w:hAnsi="Book Antiqua" w:cs="Arial"/>
                <w:snapToGrid w:val="0"/>
                <w:sz w:val="22"/>
                <w:szCs w:val="22"/>
              </w:rPr>
              <w:t xml:space="preserve"> Grid Corporation of India Ltd. (A Government of India Enterprise) incorporated under the Companies Act, 1956, having its Registered Office at B-9, Qutab Institutional Area, </w:t>
            </w:r>
            <w:proofErr w:type="spellStart"/>
            <w:r w:rsidRPr="00A45A48">
              <w:rPr>
                <w:rFonts w:ascii="Book Antiqua" w:hAnsi="Book Antiqua" w:cs="Arial"/>
                <w:snapToGrid w:val="0"/>
                <w:sz w:val="22"/>
                <w:szCs w:val="22"/>
              </w:rPr>
              <w:t>Katwaria</w:t>
            </w:r>
            <w:proofErr w:type="spellEnd"/>
            <w:r w:rsidRPr="00A45A48">
              <w:rPr>
                <w:rFonts w:ascii="Book Antiqua" w:hAnsi="Book Antiqua" w:cs="Arial"/>
                <w:snapToGrid w:val="0"/>
                <w:sz w:val="22"/>
                <w:szCs w:val="22"/>
              </w:rPr>
              <w:t xml:space="preserve"> Sarai, New Delhi – 110 016 (hereinafter referred to as ‘POWERGRID’). Also, during execution of the Contract(s) for the Package(s), certain post award activities such as engineering, quality assurance &amp; inspection, project monitoring, payment processing etc. may be carried out by POWERGRID on behalf of the Owner/Employer. </w:t>
            </w:r>
            <w:r w:rsidRPr="00A45A48">
              <w:rPr>
                <w:rFonts w:ascii="Book Antiqua" w:hAnsi="Book Antiqua" w:cs="Arial"/>
                <w:b/>
                <w:bCs/>
                <w:snapToGrid w:val="0"/>
                <w:sz w:val="22"/>
                <w:szCs w:val="22"/>
              </w:rPr>
              <w:t>POWERGRID</w:t>
            </w:r>
            <w:r w:rsidRPr="00A45A48">
              <w:rPr>
                <w:rFonts w:ascii="Book Antiqua" w:hAnsi="Book Antiqua" w:cs="Arial"/>
                <w:snapToGrid w:val="0"/>
                <w:sz w:val="22"/>
                <w:szCs w:val="22"/>
              </w:rPr>
              <w:t xml:space="preserve"> will also be referred to as the “</w:t>
            </w:r>
            <w:r w:rsidRPr="00A45A48">
              <w:rPr>
                <w:rFonts w:ascii="Book Antiqua" w:hAnsi="Book Antiqua" w:cs="Arial"/>
                <w:b/>
                <w:bCs/>
                <w:snapToGrid w:val="0"/>
                <w:sz w:val="22"/>
                <w:szCs w:val="22"/>
              </w:rPr>
              <w:t>Employer</w:t>
            </w:r>
            <w:r w:rsidRPr="00A45A48">
              <w:rPr>
                <w:rFonts w:ascii="Book Antiqua" w:hAnsi="Book Antiqua" w:cs="Arial"/>
                <w:snapToGrid w:val="0"/>
                <w:sz w:val="22"/>
                <w:szCs w:val="22"/>
              </w:rPr>
              <w:t>” wherever context requires so.</w:t>
            </w:r>
          </w:p>
          <w:p w14:paraId="6DF4E4E0" w14:textId="77777777" w:rsidR="007E5DD1" w:rsidRPr="00A45A48" w:rsidRDefault="007E5DD1" w:rsidP="009D2155">
            <w:pPr>
              <w:jc w:val="both"/>
              <w:rPr>
                <w:rFonts w:ascii="Book Antiqua" w:hAnsi="Book Antiqua"/>
                <w:sz w:val="22"/>
                <w:szCs w:val="22"/>
                <w:lang w:val="en-GB"/>
              </w:rPr>
            </w:pPr>
          </w:p>
          <w:p w14:paraId="66FD5E62" w14:textId="77777777" w:rsidR="007E5DD1" w:rsidRPr="00A45A48" w:rsidRDefault="007E5DD1" w:rsidP="007E5DD1">
            <w:pPr>
              <w:jc w:val="both"/>
              <w:rPr>
                <w:rFonts w:ascii="Book Antiqua" w:hAnsi="Book Antiqua" w:cs="Arial"/>
                <w:snapToGrid w:val="0"/>
                <w:sz w:val="22"/>
                <w:szCs w:val="22"/>
              </w:rPr>
            </w:pPr>
            <w:r w:rsidRPr="00A45A48">
              <w:rPr>
                <w:rFonts w:ascii="Book Antiqua" w:hAnsi="Book Antiqua" w:cs="Arial"/>
                <w:snapToGrid w:val="0"/>
                <w:sz w:val="22"/>
                <w:szCs w:val="22"/>
              </w:rPr>
              <w:t>The address of POWERGRID is:</w:t>
            </w:r>
          </w:p>
          <w:p w14:paraId="211ABCEE" w14:textId="77777777" w:rsidR="007E5DD1" w:rsidRPr="00A45A48" w:rsidRDefault="007E5DD1" w:rsidP="007E5DD1">
            <w:pPr>
              <w:jc w:val="both"/>
              <w:rPr>
                <w:rFonts w:ascii="Book Antiqua" w:hAnsi="Book Antiqua" w:cs="Arial"/>
                <w:snapToGrid w:val="0"/>
                <w:sz w:val="22"/>
                <w:szCs w:val="22"/>
              </w:rPr>
            </w:pPr>
          </w:p>
          <w:p w14:paraId="19CEBC72" w14:textId="77777777" w:rsidR="007E5DD1" w:rsidRPr="00A45A48" w:rsidRDefault="007E5DD1" w:rsidP="007E5DD1">
            <w:pPr>
              <w:jc w:val="both"/>
              <w:rPr>
                <w:rFonts w:ascii="Book Antiqua" w:hAnsi="Book Antiqua" w:cs="Arial"/>
                <w:sz w:val="22"/>
                <w:szCs w:val="22"/>
                <w:lang w:val="en-GB"/>
              </w:rPr>
            </w:pPr>
            <w:r w:rsidRPr="00A45A48">
              <w:rPr>
                <w:rFonts w:ascii="Book Antiqua" w:hAnsi="Book Antiqua" w:cs="Arial"/>
                <w:sz w:val="22"/>
                <w:szCs w:val="22"/>
                <w:lang w:val="en-GB"/>
              </w:rPr>
              <w:t>Power Grid Corporation of India Limited,</w:t>
            </w:r>
          </w:p>
          <w:p w14:paraId="2B202DEB" w14:textId="77777777" w:rsidR="007E5DD1" w:rsidRPr="00A45A48" w:rsidRDefault="007E5DD1" w:rsidP="007E5DD1">
            <w:pPr>
              <w:jc w:val="both"/>
              <w:rPr>
                <w:rFonts w:ascii="Book Antiqua" w:hAnsi="Book Antiqua" w:cs="Arial"/>
                <w:sz w:val="22"/>
                <w:szCs w:val="22"/>
                <w:lang w:val="en-GB"/>
              </w:rPr>
            </w:pPr>
            <w:r w:rsidRPr="00A45A48">
              <w:rPr>
                <w:rFonts w:ascii="Book Antiqua" w:hAnsi="Book Antiqua" w:cs="Arial"/>
                <w:sz w:val="22"/>
                <w:szCs w:val="22"/>
                <w:lang w:val="en-GB"/>
              </w:rPr>
              <w:t>`Saudamini’, Plot No.-2, Sector-29,</w:t>
            </w:r>
          </w:p>
          <w:p w14:paraId="0C8E554F" w14:textId="77777777" w:rsidR="007E5DD1" w:rsidRPr="00A45A48" w:rsidRDefault="007E5DD1" w:rsidP="007E5DD1">
            <w:pPr>
              <w:jc w:val="both"/>
              <w:rPr>
                <w:rFonts w:ascii="Book Antiqua" w:hAnsi="Book Antiqua" w:cs="Arial"/>
                <w:sz w:val="22"/>
                <w:szCs w:val="22"/>
                <w:lang w:val="en-GB"/>
              </w:rPr>
            </w:pPr>
            <w:r w:rsidRPr="00A45A48">
              <w:rPr>
                <w:rFonts w:ascii="Book Antiqua" w:hAnsi="Book Antiqua" w:cs="Arial"/>
                <w:sz w:val="22"/>
                <w:szCs w:val="22"/>
                <w:lang w:val="en-GB"/>
              </w:rPr>
              <w:t>Gurgaon (Haryana) - 122001.</w:t>
            </w:r>
          </w:p>
          <w:p w14:paraId="4B6B6F5F" w14:textId="77777777" w:rsidR="007E5DD1" w:rsidRPr="00A45A48" w:rsidRDefault="007E5DD1" w:rsidP="007E5DD1">
            <w:pPr>
              <w:jc w:val="both"/>
              <w:rPr>
                <w:rFonts w:ascii="Book Antiqua" w:hAnsi="Book Antiqua" w:cs="Arial"/>
                <w:sz w:val="22"/>
                <w:szCs w:val="22"/>
                <w:lang w:val="en-GB"/>
              </w:rPr>
            </w:pPr>
          </w:p>
          <w:p w14:paraId="739C67C6" w14:textId="2CCB03FA" w:rsidR="007E5DD1" w:rsidRPr="00A45A48" w:rsidRDefault="007E5DD1" w:rsidP="007E5DD1">
            <w:pPr>
              <w:jc w:val="both"/>
              <w:rPr>
                <w:rFonts w:ascii="Book Antiqua" w:hAnsi="Book Antiqua" w:cs="Arial"/>
                <w:sz w:val="22"/>
                <w:szCs w:val="22"/>
                <w:lang w:val="en-GB"/>
              </w:rPr>
            </w:pPr>
            <w:r w:rsidRPr="00A45A48">
              <w:rPr>
                <w:rFonts w:ascii="Book Antiqua" w:hAnsi="Book Antiqua" w:cs="Arial"/>
                <w:b/>
                <w:bCs/>
                <w:sz w:val="22"/>
                <w:szCs w:val="22"/>
                <w:lang w:val="en-GB"/>
              </w:rPr>
              <w:t>Kind Attn.:</w:t>
            </w:r>
            <w:r w:rsidRPr="00A45A48">
              <w:rPr>
                <w:rFonts w:ascii="Book Antiqua" w:hAnsi="Book Antiqua" w:cs="Arial"/>
                <w:sz w:val="22"/>
                <w:szCs w:val="22"/>
                <w:lang w:val="en-GB"/>
              </w:rPr>
              <w:t xml:space="preserve"> General Manager (CS-G</w:t>
            </w:r>
            <w:r w:rsidR="00D51563" w:rsidRPr="00A45A48">
              <w:rPr>
                <w:rFonts w:ascii="Book Antiqua" w:hAnsi="Book Antiqua" w:cs="Arial"/>
                <w:sz w:val="22"/>
                <w:szCs w:val="22"/>
                <w:lang w:val="en-GB"/>
              </w:rPr>
              <w:t>11</w:t>
            </w:r>
            <w:r w:rsidRPr="00A45A48">
              <w:rPr>
                <w:rFonts w:ascii="Book Antiqua" w:hAnsi="Book Antiqua" w:cs="Arial"/>
                <w:sz w:val="22"/>
                <w:szCs w:val="22"/>
                <w:lang w:val="en-GB"/>
              </w:rPr>
              <w:t>)/ Manager (CS-G</w:t>
            </w:r>
            <w:r w:rsidR="00D51563" w:rsidRPr="00A45A48">
              <w:rPr>
                <w:rFonts w:ascii="Book Antiqua" w:hAnsi="Book Antiqua" w:cs="Arial"/>
                <w:sz w:val="22"/>
                <w:szCs w:val="22"/>
                <w:lang w:val="en-GB"/>
              </w:rPr>
              <w:t>11</w:t>
            </w:r>
            <w:r w:rsidRPr="00A45A48">
              <w:rPr>
                <w:rFonts w:ascii="Book Antiqua" w:hAnsi="Book Antiqua" w:cs="Arial"/>
                <w:sz w:val="22"/>
                <w:szCs w:val="22"/>
                <w:lang w:val="en-GB"/>
              </w:rPr>
              <w:t>)</w:t>
            </w:r>
          </w:p>
          <w:p w14:paraId="52461615" w14:textId="77777777" w:rsidR="007E5DD1" w:rsidRPr="00A45A48" w:rsidRDefault="007E5DD1" w:rsidP="007E5DD1">
            <w:pPr>
              <w:jc w:val="both"/>
              <w:rPr>
                <w:rFonts w:ascii="Book Antiqua" w:hAnsi="Book Antiqua" w:cs="Arial"/>
                <w:sz w:val="22"/>
                <w:szCs w:val="22"/>
                <w:lang w:val="en-GB"/>
              </w:rPr>
            </w:pPr>
            <w:r w:rsidRPr="00A45A48">
              <w:rPr>
                <w:rFonts w:ascii="Book Antiqua" w:hAnsi="Book Antiqua" w:cs="Arial"/>
                <w:sz w:val="22"/>
                <w:szCs w:val="22"/>
                <w:lang w:val="en-GB"/>
              </w:rPr>
              <w:t>Power Grid Corporation of India Limited</w:t>
            </w:r>
          </w:p>
          <w:p w14:paraId="65CA06E8" w14:textId="77777777" w:rsidR="007E5DD1" w:rsidRPr="00A45A48" w:rsidRDefault="007E5DD1" w:rsidP="007E5DD1">
            <w:pPr>
              <w:jc w:val="both"/>
              <w:rPr>
                <w:rFonts w:ascii="Book Antiqua" w:hAnsi="Book Antiqua" w:cs="Arial"/>
                <w:sz w:val="22"/>
                <w:szCs w:val="22"/>
                <w:lang w:val="en-GB"/>
              </w:rPr>
            </w:pPr>
            <w:r w:rsidRPr="00A45A48">
              <w:rPr>
                <w:rFonts w:ascii="Book Antiqua" w:hAnsi="Book Antiqua" w:cs="Arial"/>
                <w:sz w:val="22"/>
                <w:szCs w:val="22"/>
                <w:lang w:val="en-GB"/>
              </w:rPr>
              <w:t>‘Saudamini’, 3rd Floor, Plot No.-2, Sector-29</w:t>
            </w:r>
          </w:p>
          <w:p w14:paraId="1277E5F9" w14:textId="77777777" w:rsidR="007E5DD1" w:rsidRPr="00A45A48" w:rsidRDefault="007E5DD1" w:rsidP="007E5DD1">
            <w:pPr>
              <w:jc w:val="both"/>
              <w:rPr>
                <w:rFonts w:ascii="Book Antiqua" w:hAnsi="Book Antiqua" w:cs="Arial"/>
                <w:sz w:val="22"/>
                <w:szCs w:val="22"/>
                <w:lang w:val="en-GB"/>
              </w:rPr>
            </w:pPr>
            <w:r w:rsidRPr="00A45A48">
              <w:rPr>
                <w:rFonts w:ascii="Book Antiqua" w:hAnsi="Book Antiqua" w:cs="Arial"/>
                <w:sz w:val="22"/>
                <w:szCs w:val="22"/>
                <w:lang w:val="en-GB"/>
              </w:rPr>
              <w:t>Gurgaon (Haryana) - 122001.</w:t>
            </w:r>
          </w:p>
          <w:p w14:paraId="1CBE4652" w14:textId="77777777" w:rsidR="007E5DD1" w:rsidRPr="00A45A48" w:rsidRDefault="007E5DD1" w:rsidP="007E5DD1">
            <w:pPr>
              <w:jc w:val="both"/>
              <w:rPr>
                <w:rFonts w:ascii="Book Antiqua" w:hAnsi="Book Antiqua" w:cs="Arial"/>
                <w:sz w:val="22"/>
                <w:szCs w:val="22"/>
                <w:lang w:val="en-GB"/>
              </w:rPr>
            </w:pPr>
          </w:p>
          <w:p w14:paraId="25763ED2" w14:textId="77777777" w:rsidR="004F11FF" w:rsidRPr="00A45A48" w:rsidRDefault="007E5DD1" w:rsidP="004F11FF">
            <w:pPr>
              <w:ind w:left="72"/>
              <w:jc w:val="both"/>
              <w:rPr>
                <w:rFonts w:ascii="Book Antiqua" w:hAnsi="Book Antiqua" w:cs="Arial"/>
                <w:sz w:val="22"/>
                <w:szCs w:val="22"/>
                <w:lang w:val="en-GB"/>
              </w:rPr>
            </w:pPr>
            <w:r w:rsidRPr="00A45A48">
              <w:rPr>
                <w:rFonts w:ascii="Book Antiqua" w:hAnsi="Book Antiqua" w:cs="Arial"/>
                <w:sz w:val="22"/>
                <w:szCs w:val="22"/>
                <w:lang w:val="en-GB"/>
              </w:rPr>
              <w:t>(</w:t>
            </w:r>
            <w:r w:rsidR="004F11FF" w:rsidRPr="00A45A48">
              <w:rPr>
                <w:rFonts w:ascii="Book Antiqua" w:hAnsi="Book Antiqua" w:cs="Arial"/>
                <w:sz w:val="22"/>
                <w:szCs w:val="22"/>
                <w:lang w:val="en-GB"/>
              </w:rPr>
              <w:t>(Thru Board) +91-124-282- 2370/3314</w:t>
            </w:r>
          </w:p>
          <w:p w14:paraId="4454B24A" w14:textId="77777777" w:rsidR="004F11FF" w:rsidRPr="00A45A48" w:rsidRDefault="004F11FF" w:rsidP="004F11FF">
            <w:pPr>
              <w:ind w:left="72" w:hanging="1080"/>
              <w:jc w:val="both"/>
              <w:rPr>
                <w:rFonts w:ascii="Book Antiqua" w:hAnsi="Book Antiqua" w:cs="Arial"/>
                <w:sz w:val="22"/>
                <w:szCs w:val="22"/>
                <w:lang w:val="en-GB"/>
              </w:rPr>
            </w:pPr>
            <w:r w:rsidRPr="00A45A48">
              <w:rPr>
                <w:rFonts w:ascii="Book Antiqua" w:hAnsi="Book Antiqua" w:cs="Arial"/>
                <w:sz w:val="22"/>
                <w:szCs w:val="22"/>
                <w:lang w:val="en-GB"/>
              </w:rPr>
              <w:tab/>
              <w:t>Mobile: +91- 9431820335/9599683583</w:t>
            </w:r>
          </w:p>
          <w:p w14:paraId="00489CF9" w14:textId="77777777" w:rsidR="004F11FF" w:rsidRPr="00A45A48" w:rsidRDefault="004F11FF" w:rsidP="004F11FF">
            <w:pPr>
              <w:ind w:left="72" w:hanging="1080"/>
              <w:jc w:val="both"/>
              <w:rPr>
                <w:rFonts w:ascii="Book Antiqua" w:hAnsi="Book Antiqua" w:cs="Arial"/>
                <w:sz w:val="22"/>
                <w:szCs w:val="22"/>
                <w:lang w:val="en-GB"/>
              </w:rPr>
            </w:pPr>
            <w:r w:rsidRPr="00A45A48">
              <w:rPr>
                <w:rFonts w:ascii="Book Antiqua" w:hAnsi="Book Antiqua" w:cs="Arial"/>
                <w:sz w:val="22"/>
                <w:szCs w:val="22"/>
                <w:lang w:val="en-GB"/>
              </w:rPr>
              <w:tab/>
              <w:t xml:space="preserve">Fax </w:t>
            </w:r>
            <w:proofErr w:type="gramStart"/>
            <w:r w:rsidRPr="00A45A48">
              <w:rPr>
                <w:rFonts w:ascii="Book Antiqua" w:hAnsi="Book Antiqua" w:cs="Arial"/>
                <w:sz w:val="22"/>
                <w:szCs w:val="22"/>
                <w:lang w:val="en-GB"/>
              </w:rPr>
              <w:t>Nos.:-</w:t>
            </w:r>
            <w:proofErr w:type="gramEnd"/>
            <w:r w:rsidRPr="00A45A48">
              <w:rPr>
                <w:rFonts w:ascii="Book Antiqua" w:hAnsi="Book Antiqua" w:cs="Arial"/>
                <w:sz w:val="22"/>
                <w:szCs w:val="22"/>
                <w:lang w:val="en-GB"/>
              </w:rPr>
              <w:t xml:space="preserve"> +91-124-2571 831</w:t>
            </w:r>
          </w:p>
          <w:p w14:paraId="7CBAB8FF" w14:textId="77777777" w:rsidR="004F11FF" w:rsidRPr="00A45A48" w:rsidRDefault="004F11FF" w:rsidP="004F11FF">
            <w:pPr>
              <w:ind w:left="72" w:hanging="1080"/>
              <w:jc w:val="both"/>
              <w:rPr>
                <w:rFonts w:ascii="Book Antiqua" w:hAnsi="Book Antiqua" w:cs="Arial"/>
                <w:sz w:val="22"/>
                <w:szCs w:val="22"/>
                <w:lang w:val="en-GB"/>
              </w:rPr>
            </w:pP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4F11FF" w:rsidRPr="00A45A48" w14:paraId="667F12D7" w14:textId="77777777" w:rsidTr="00F63800">
              <w:tc>
                <w:tcPr>
                  <w:tcW w:w="1435" w:type="dxa"/>
                  <w:vMerge w:val="restart"/>
                </w:tcPr>
                <w:p w14:paraId="225805DA" w14:textId="77777777" w:rsidR="004F11FF" w:rsidRPr="00A45A48" w:rsidRDefault="004F11FF" w:rsidP="004F11FF">
                  <w:pPr>
                    <w:ind w:left="72"/>
                    <w:jc w:val="both"/>
                    <w:rPr>
                      <w:rFonts w:ascii="Book Antiqua" w:hAnsi="Book Antiqua" w:cs="Arial"/>
                      <w:sz w:val="22"/>
                      <w:szCs w:val="22"/>
                      <w:lang w:val="en-GB"/>
                    </w:rPr>
                  </w:pPr>
                  <w:r w:rsidRPr="00A45A48">
                    <w:rPr>
                      <w:rFonts w:ascii="Book Antiqua" w:hAnsi="Book Antiqua" w:cs="Arial"/>
                      <w:sz w:val="22"/>
                      <w:szCs w:val="22"/>
                      <w:lang w:val="en-GB"/>
                    </w:rPr>
                    <w:t xml:space="preserve">Email IDs:  </w:t>
                  </w:r>
                </w:p>
              </w:tc>
              <w:tc>
                <w:tcPr>
                  <w:tcW w:w="6646" w:type="dxa"/>
                </w:tcPr>
                <w:p w14:paraId="25E53DC2" w14:textId="77777777" w:rsidR="004F11FF" w:rsidRPr="00A45A48" w:rsidRDefault="004F11FF" w:rsidP="004F11FF">
                  <w:pPr>
                    <w:ind w:left="72"/>
                    <w:jc w:val="both"/>
                    <w:rPr>
                      <w:rStyle w:val="Hyperlink"/>
                      <w:rFonts w:ascii="Book Antiqua" w:hAnsi="Book Antiqua"/>
                      <w:sz w:val="22"/>
                      <w:szCs w:val="22"/>
                    </w:rPr>
                  </w:pPr>
                  <w:r w:rsidRPr="00A45A48">
                    <w:rPr>
                      <w:rStyle w:val="Hyperlink"/>
                      <w:rFonts w:ascii="Book Antiqua" w:hAnsi="Book Antiqua"/>
                      <w:sz w:val="22"/>
                      <w:szCs w:val="22"/>
                    </w:rPr>
                    <w:t>Nripesh.Kumar.Verma@powergrid.in</w:t>
                  </w:r>
                </w:p>
              </w:tc>
            </w:tr>
            <w:tr w:rsidR="004F11FF" w:rsidRPr="00A45A48" w14:paraId="103C977E" w14:textId="77777777" w:rsidTr="00F63800">
              <w:tc>
                <w:tcPr>
                  <w:tcW w:w="1435" w:type="dxa"/>
                  <w:vMerge/>
                </w:tcPr>
                <w:p w14:paraId="3402BA5E" w14:textId="77777777" w:rsidR="004F11FF" w:rsidRPr="00A45A48" w:rsidRDefault="004F11FF" w:rsidP="004F11FF">
                  <w:pPr>
                    <w:ind w:left="72"/>
                    <w:jc w:val="both"/>
                    <w:rPr>
                      <w:rFonts w:ascii="Book Antiqua" w:hAnsi="Book Antiqua" w:cs="Arial"/>
                      <w:sz w:val="22"/>
                      <w:szCs w:val="22"/>
                      <w:lang w:val="en-GB"/>
                    </w:rPr>
                  </w:pPr>
                </w:p>
              </w:tc>
              <w:tc>
                <w:tcPr>
                  <w:tcW w:w="6646" w:type="dxa"/>
                </w:tcPr>
                <w:p w14:paraId="67B47014" w14:textId="77777777" w:rsidR="004F11FF" w:rsidRPr="00A45A48" w:rsidRDefault="004F11FF" w:rsidP="004F11FF">
                  <w:pPr>
                    <w:ind w:left="72"/>
                    <w:jc w:val="both"/>
                    <w:rPr>
                      <w:rStyle w:val="Hyperlink"/>
                      <w:rFonts w:ascii="Book Antiqua" w:hAnsi="Book Antiqua"/>
                      <w:sz w:val="22"/>
                      <w:szCs w:val="22"/>
                    </w:rPr>
                  </w:pPr>
                  <w:r w:rsidRPr="00A45A48">
                    <w:rPr>
                      <w:rStyle w:val="Hyperlink"/>
                      <w:rFonts w:ascii="Book Antiqua" w:hAnsi="Book Antiqua"/>
                      <w:sz w:val="22"/>
                      <w:szCs w:val="22"/>
                    </w:rPr>
                    <w:t>vakati.silpa@powergrid.in</w:t>
                  </w:r>
                </w:p>
              </w:tc>
            </w:tr>
          </w:tbl>
          <w:p w14:paraId="6A9DD7B3" w14:textId="7F8C89A5" w:rsidR="00C018E5" w:rsidRPr="00A45A48" w:rsidRDefault="00C018E5" w:rsidP="00F67AC7">
            <w:pPr>
              <w:jc w:val="both"/>
              <w:rPr>
                <w:rFonts w:ascii="Book Antiqua" w:hAnsi="Book Antiqua" w:cs="Arial"/>
                <w:snapToGrid w:val="0"/>
                <w:sz w:val="22"/>
                <w:szCs w:val="22"/>
              </w:rPr>
            </w:pPr>
          </w:p>
        </w:tc>
      </w:tr>
      <w:tr w:rsidR="00B96412" w:rsidRPr="00A45A48" w14:paraId="3D82E176" w14:textId="77777777" w:rsidTr="002279D9">
        <w:tc>
          <w:tcPr>
            <w:tcW w:w="824" w:type="dxa"/>
            <w:tcBorders>
              <w:right w:val="single" w:sz="4" w:space="0" w:color="auto"/>
            </w:tcBorders>
          </w:tcPr>
          <w:p w14:paraId="03A2D77F" w14:textId="77777777" w:rsidR="00B96412" w:rsidRPr="00A45A48" w:rsidRDefault="00B96412" w:rsidP="007254D1">
            <w:pPr>
              <w:numPr>
                <w:ilvl w:val="0"/>
                <w:numId w:val="1"/>
              </w:numPr>
              <w:jc w:val="both"/>
              <w:rPr>
                <w:rFonts w:ascii="Book Antiqua" w:hAnsi="Book Antiqua" w:cs="Arial"/>
                <w:sz w:val="22"/>
                <w:szCs w:val="22"/>
              </w:rPr>
            </w:pPr>
          </w:p>
        </w:tc>
        <w:tc>
          <w:tcPr>
            <w:tcW w:w="1620" w:type="dxa"/>
            <w:tcBorders>
              <w:right w:val="single" w:sz="4" w:space="0" w:color="auto"/>
            </w:tcBorders>
          </w:tcPr>
          <w:p w14:paraId="1931CFDF" w14:textId="77777777" w:rsidR="00B96412" w:rsidRPr="00A45A48" w:rsidRDefault="00B96412" w:rsidP="00336B10">
            <w:pPr>
              <w:jc w:val="both"/>
              <w:rPr>
                <w:rFonts w:ascii="Book Antiqua" w:hAnsi="Book Antiqua" w:cs="Arial"/>
                <w:sz w:val="22"/>
                <w:szCs w:val="22"/>
              </w:rPr>
            </w:pPr>
            <w:r w:rsidRPr="00A45A48">
              <w:rPr>
                <w:rFonts w:ascii="Book Antiqua" w:hAnsi="Book Antiqua" w:cs="Arial"/>
                <w:sz w:val="22"/>
                <w:szCs w:val="22"/>
              </w:rPr>
              <w:t>GCC 1.1(w)</w:t>
            </w:r>
          </w:p>
        </w:tc>
        <w:tc>
          <w:tcPr>
            <w:tcW w:w="7380" w:type="dxa"/>
            <w:tcBorders>
              <w:left w:val="nil"/>
            </w:tcBorders>
          </w:tcPr>
          <w:p w14:paraId="27006259" w14:textId="77777777" w:rsidR="00B96412" w:rsidRPr="00A45A48" w:rsidRDefault="00B96412" w:rsidP="00B96412">
            <w:pPr>
              <w:jc w:val="both"/>
              <w:rPr>
                <w:rFonts w:ascii="Book Antiqua" w:hAnsi="Book Antiqua" w:cs="Arial"/>
                <w:b/>
                <w:bCs/>
                <w:sz w:val="22"/>
                <w:szCs w:val="22"/>
              </w:rPr>
            </w:pPr>
            <w:r w:rsidRPr="00A45A48">
              <w:rPr>
                <w:rFonts w:ascii="Book Antiqua" w:hAnsi="Book Antiqua" w:cs="Arial"/>
                <w:b/>
                <w:bCs/>
                <w:sz w:val="22"/>
                <w:szCs w:val="22"/>
              </w:rPr>
              <w:t>Supplementing Sub-Clause GCC 1.1(w)</w:t>
            </w:r>
          </w:p>
          <w:p w14:paraId="54C9BCFC" w14:textId="77777777" w:rsidR="00B96412" w:rsidRPr="00A45A48" w:rsidRDefault="00B96412" w:rsidP="00B96412">
            <w:pPr>
              <w:jc w:val="both"/>
              <w:rPr>
                <w:rFonts w:ascii="Book Antiqua" w:hAnsi="Book Antiqua" w:cs="Arial"/>
                <w:snapToGrid w:val="0"/>
                <w:sz w:val="22"/>
                <w:szCs w:val="22"/>
              </w:rPr>
            </w:pPr>
          </w:p>
          <w:p w14:paraId="5A63E26B" w14:textId="77777777" w:rsidR="00B96412" w:rsidRPr="00A45A48" w:rsidRDefault="00B96412" w:rsidP="00B96412">
            <w:pPr>
              <w:jc w:val="both"/>
              <w:rPr>
                <w:rFonts w:ascii="Book Antiqua" w:hAnsi="Book Antiqua" w:cs="Arial"/>
                <w:snapToGrid w:val="0"/>
                <w:sz w:val="22"/>
                <w:szCs w:val="22"/>
              </w:rPr>
            </w:pPr>
            <w:r w:rsidRPr="00A45A48">
              <w:rPr>
                <w:rFonts w:ascii="Book Antiqua" w:hAnsi="Book Antiqua" w:cs="Arial"/>
                <w:snapToGrid w:val="0"/>
                <w:sz w:val="22"/>
                <w:szCs w:val="22"/>
              </w:rPr>
              <w:t>The Owner is:</w:t>
            </w:r>
          </w:p>
          <w:p w14:paraId="44F1F8AA" w14:textId="77777777" w:rsidR="00B96412" w:rsidRPr="00A45A48" w:rsidRDefault="00B96412" w:rsidP="00B96412">
            <w:pPr>
              <w:jc w:val="both"/>
              <w:rPr>
                <w:rFonts w:ascii="Book Antiqua" w:hAnsi="Book Antiqua" w:cs="Arial"/>
                <w:snapToGrid w:val="0"/>
                <w:sz w:val="22"/>
                <w:szCs w:val="22"/>
              </w:rPr>
            </w:pPr>
          </w:p>
          <w:p w14:paraId="11DD6AC7" w14:textId="77777777" w:rsidR="007E5DD1" w:rsidRPr="00A45A48" w:rsidRDefault="007E5DD1" w:rsidP="007E5DD1">
            <w:pPr>
              <w:jc w:val="both"/>
              <w:rPr>
                <w:rFonts w:ascii="Book Antiqua" w:hAnsi="Book Antiqua"/>
                <w:b/>
                <w:sz w:val="22"/>
                <w:szCs w:val="22"/>
                <w:lang w:val="en-GB"/>
              </w:rPr>
            </w:pPr>
            <w:r w:rsidRPr="00A45A48">
              <w:rPr>
                <w:rFonts w:ascii="Book Antiqua" w:hAnsi="Book Antiqua"/>
                <w:b/>
                <w:sz w:val="22"/>
                <w:szCs w:val="22"/>
              </w:rPr>
              <w:t>POWERGRID Ramgarh Transmission Limited (A wholly owned subsidiary of Power Grid Corporation of India Limited)</w:t>
            </w:r>
          </w:p>
          <w:p w14:paraId="7655FFAC" w14:textId="77777777" w:rsidR="007E5DD1" w:rsidRPr="00A45A48" w:rsidRDefault="007E5DD1" w:rsidP="007E5DD1">
            <w:pPr>
              <w:jc w:val="both"/>
              <w:rPr>
                <w:rFonts w:ascii="Book Antiqua" w:hAnsi="Book Antiqua"/>
                <w:sz w:val="22"/>
                <w:szCs w:val="22"/>
                <w:lang w:val="en-GB"/>
              </w:rPr>
            </w:pPr>
            <w:r w:rsidRPr="00A45A48">
              <w:rPr>
                <w:rFonts w:ascii="Book Antiqua" w:hAnsi="Book Antiqua"/>
                <w:sz w:val="22"/>
                <w:szCs w:val="22"/>
                <w:lang w:val="en-GB"/>
              </w:rPr>
              <w:t xml:space="preserve">B-9, Qutab Institutional Area, </w:t>
            </w:r>
          </w:p>
          <w:p w14:paraId="5C3E7034" w14:textId="77777777" w:rsidR="007E5DD1" w:rsidRPr="00A45A48" w:rsidRDefault="007E5DD1" w:rsidP="007E5DD1">
            <w:pPr>
              <w:jc w:val="both"/>
              <w:rPr>
                <w:rFonts w:ascii="Book Antiqua" w:hAnsi="Book Antiqua"/>
                <w:sz w:val="22"/>
                <w:szCs w:val="22"/>
                <w:lang w:val="en-GB"/>
              </w:rPr>
            </w:pPr>
            <w:proofErr w:type="spellStart"/>
            <w:r w:rsidRPr="00A45A48">
              <w:rPr>
                <w:rFonts w:ascii="Book Antiqua" w:hAnsi="Book Antiqua"/>
                <w:sz w:val="22"/>
                <w:szCs w:val="22"/>
                <w:lang w:val="en-GB"/>
              </w:rPr>
              <w:t>Katwaria</w:t>
            </w:r>
            <w:proofErr w:type="spellEnd"/>
            <w:r w:rsidRPr="00A45A48">
              <w:rPr>
                <w:rFonts w:ascii="Book Antiqua" w:hAnsi="Book Antiqua"/>
                <w:sz w:val="22"/>
                <w:szCs w:val="22"/>
                <w:lang w:val="en-GB"/>
              </w:rPr>
              <w:t xml:space="preserve"> Sarai, </w:t>
            </w:r>
          </w:p>
          <w:p w14:paraId="62636B82" w14:textId="77777777" w:rsidR="007E5DD1" w:rsidRPr="00A45A48" w:rsidRDefault="007E5DD1" w:rsidP="007E5DD1">
            <w:pPr>
              <w:jc w:val="both"/>
              <w:rPr>
                <w:rFonts w:ascii="Book Antiqua" w:hAnsi="Book Antiqua"/>
                <w:sz w:val="22"/>
                <w:szCs w:val="22"/>
                <w:lang w:val="en-GB"/>
              </w:rPr>
            </w:pPr>
            <w:r w:rsidRPr="00A45A48">
              <w:rPr>
                <w:rFonts w:ascii="Book Antiqua" w:hAnsi="Book Antiqua"/>
                <w:sz w:val="22"/>
                <w:szCs w:val="22"/>
                <w:lang w:val="en-GB"/>
              </w:rPr>
              <w:t>New Delhi 110 016</w:t>
            </w:r>
          </w:p>
          <w:p w14:paraId="1B20344B" w14:textId="77777777" w:rsidR="00B96412" w:rsidRPr="00A45A48" w:rsidRDefault="00B96412" w:rsidP="00336B10">
            <w:pPr>
              <w:jc w:val="both"/>
              <w:rPr>
                <w:rFonts w:ascii="Book Antiqua" w:hAnsi="Book Antiqua" w:cs="Arial"/>
                <w:b/>
                <w:bCs/>
                <w:sz w:val="22"/>
                <w:szCs w:val="22"/>
              </w:rPr>
            </w:pPr>
          </w:p>
        </w:tc>
      </w:tr>
      <w:tr w:rsidR="00807F42" w:rsidRPr="00A45A48" w14:paraId="097FF667" w14:textId="77777777" w:rsidTr="002279D9">
        <w:tc>
          <w:tcPr>
            <w:tcW w:w="824" w:type="dxa"/>
            <w:tcBorders>
              <w:right w:val="single" w:sz="4" w:space="0" w:color="auto"/>
            </w:tcBorders>
          </w:tcPr>
          <w:p w14:paraId="611038E4" w14:textId="77777777" w:rsidR="00807F42" w:rsidRPr="00A45A48" w:rsidRDefault="00807F42" w:rsidP="007254D1">
            <w:pPr>
              <w:numPr>
                <w:ilvl w:val="0"/>
                <w:numId w:val="1"/>
              </w:numPr>
              <w:jc w:val="both"/>
              <w:rPr>
                <w:rFonts w:ascii="Book Antiqua" w:hAnsi="Book Antiqua" w:cs="Arial"/>
                <w:sz w:val="22"/>
                <w:szCs w:val="22"/>
              </w:rPr>
            </w:pPr>
          </w:p>
        </w:tc>
        <w:tc>
          <w:tcPr>
            <w:tcW w:w="1620" w:type="dxa"/>
            <w:tcBorders>
              <w:right w:val="single" w:sz="4" w:space="0" w:color="auto"/>
            </w:tcBorders>
          </w:tcPr>
          <w:p w14:paraId="4663788A" w14:textId="77777777" w:rsidR="00807F42" w:rsidRPr="00A45A48" w:rsidRDefault="00807F42" w:rsidP="00336B10">
            <w:pPr>
              <w:jc w:val="both"/>
              <w:rPr>
                <w:rFonts w:ascii="Book Antiqua" w:hAnsi="Book Antiqua" w:cs="Arial"/>
                <w:sz w:val="22"/>
                <w:szCs w:val="22"/>
              </w:rPr>
            </w:pPr>
            <w:r w:rsidRPr="00A45A48">
              <w:rPr>
                <w:rFonts w:ascii="Book Antiqua" w:hAnsi="Book Antiqua" w:cs="Arial"/>
                <w:sz w:val="22"/>
                <w:szCs w:val="22"/>
              </w:rPr>
              <w:t>GCC 4.1</w:t>
            </w:r>
          </w:p>
        </w:tc>
        <w:tc>
          <w:tcPr>
            <w:tcW w:w="7380" w:type="dxa"/>
            <w:tcBorders>
              <w:left w:val="nil"/>
            </w:tcBorders>
          </w:tcPr>
          <w:p w14:paraId="71142DAE" w14:textId="77777777" w:rsidR="00807F42" w:rsidRPr="00A45A48" w:rsidRDefault="00807F42" w:rsidP="00C47ACB">
            <w:pPr>
              <w:jc w:val="both"/>
              <w:rPr>
                <w:rFonts w:ascii="Book Antiqua" w:hAnsi="Book Antiqua"/>
                <w:b/>
                <w:bCs/>
                <w:sz w:val="22"/>
                <w:szCs w:val="22"/>
              </w:rPr>
            </w:pPr>
            <w:r w:rsidRPr="00A45A48">
              <w:rPr>
                <w:rFonts w:ascii="Book Antiqua" w:hAnsi="Book Antiqua"/>
                <w:b/>
                <w:bCs/>
                <w:sz w:val="22"/>
                <w:szCs w:val="22"/>
              </w:rPr>
              <w:t xml:space="preserve">Replace GCC 4.1 with the </w:t>
            </w:r>
            <w:proofErr w:type="gramStart"/>
            <w:r w:rsidRPr="00A45A48">
              <w:rPr>
                <w:rFonts w:ascii="Book Antiqua" w:hAnsi="Book Antiqua"/>
                <w:b/>
                <w:bCs/>
                <w:sz w:val="22"/>
                <w:szCs w:val="22"/>
              </w:rPr>
              <w:t>following</w:t>
            </w:r>
            <w:proofErr w:type="gramEnd"/>
          </w:p>
          <w:p w14:paraId="2E296D77" w14:textId="77777777" w:rsidR="00807F42" w:rsidRPr="00A45A48" w:rsidRDefault="00807F42" w:rsidP="00C47ACB">
            <w:pPr>
              <w:jc w:val="both"/>
              <w:rPr>
                <w:rFonts w:ascii="Book Antiqua" w:hAnsi="Book Antiqua"/>
                <w:b/>
                <w:bCs/>
                <w:sz w:val="22"/>
                <w:szCs w:val="22"/>
              </w:rPr>
            </w:pPr>
          </w:p>
          <w:p w14:paraId="06592E73" w14:textId="77777777" w:rsidR="00807F42" w:rsidRPr="00A45A48" w:rsidRDefault="00807F42" w:rsidP="00807F42">
            <w:pPr>
              <w:ind w:left="432" w:hanging="432"/>
              <w:jc w:val="both"/>
              <w:rPr>
                <w:rFonts w:ascii="Book Antiqua" w:hAnsi="Book Antiqua"/>
                <w:sz w:val="22"/>
                <w:szCs w:val="22"/>
              </w:rPr>
            </w:pPr>
            <w:r w:rsidRPr="00A45A48">
              <w:rPr>
                <w:rFonts w:ascii="Book Antiqua" w:hAnsi="Book Antiqua"/>
                <w:b/>
                <w:bCs/>
                <w:sz w:val="22"/>
                <w:szCs w:val="22"/>
              </w:rPr>
              <w:t>4.1 Time for Completion is the essence of Contract.</w:t>
            </w:r>
            <w:r w:rsidRPr="00A45A48">
              <w:rPr>
                <w:rFonts w:ascii="Book Antiqua" w:hAnsi="Book Antiqua"/>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26579871" w14:textId="77777777" w:rsidR="00D9652F" w:rsidRPr="00A45A48" w:rsidRDefault="00D9652F" w:rsidP="00807F42">
            <w:pPr>
              <w:ind w:left="432" w:hanging="432"/>
              <w:jc w:val="both"/>
              <w:rPr>
                <w:rFonts w:ascii="Book Antiqua" w:hAnsi="Book Antiqua"/>
                <w:b/>
                <w:bCs/>
                <w:sz w:val="22"/>
                <w:szCs w:val="22"/>
              </w:rPr>
            </w:pPr>
          </w:p>
        </w:tc>
      </w:tr>
      <w:tr w:rsidR="005038B5" w:rsidRPr="00A45A48" w14:paraId="7E13280E" w14:textId="77777777" w:rsidTr="002279D9">
        <w:tc>
          <w:tcPr>
            <w:tcW w:w="824" w:type="dxa"/>
            <w:tcBorders>
              <w:right w:val="single" w:sz="4" w:space="0" w:color="auto"/>
            </w:tcBorders>
          </w:tcPr>
          <w:p w14:paraId="0D1C8E9C" w14:textId="77777777" w:rsidR="005038B5" w:rsidRPr="00A45A48" w:rsidRDefault="005038B5" w:rsidP="005038B5">
            <w:pPr>
              <w:numPr>
                <w:ilvl w:val="0"/>
                <w:numId w:val="1"/>
              </w:numPr>
              <w:jc w:val="both"/>
              <w:rPr>
                <w:rFonts w:ascii="Book Antiqua" w:hAnsi="Book Antiqua" w:cs="Arial"/>
                <w:sz w:val="22"/>
                <w:szCs w:val="22"/>
              </w:rPr>
            </w:pPr>
          </w:p>
        </w:tc>
        <w:tc>
          <w:tcPr>
            <w:tcW w:w="1620" w:type="dxa"/>
            <w:tcBorders>
              <w:right w:val="single" w:sz="4" w:space="0" w:color="auto"/>
            </w:tcBorders>
          </w:tcPr>
          <w:p w14:paraId="1B97AB33" w14:textId="77777777" w:rsidR="005038B5" w:rsidRPr="00A45A48" w:rsidRDefault="005038B5" w:rsidP="005038B5">
            <w:pPr>
              <w:jc w:val="both"/>
              <w:rPr>
                <w:rFonts w:ascii="Book Antiqua" w:hAnsi="Book Antiqua" w:cs="Arial"/>
                <w:sz w:val="22"/>
                <w:szCs w:val="22"/>
              </w:rPr>
            </w:pPr>
            <w:r w:rsidRPr="00A45A48">
              <w:rPr>
                <w:rFonts w:ascii="Book Antiqua" w:hAnsi="Book Antiqua" w:cs="Arial"/>
                <w:sz w:val="22"/>
                <w:szCs w:val="22"/>
              </w:rPr>
              <w:t>GCC 5.1</w:t>
            </w:r>
          </w:p>
        </w:tc>
        <w:tc>
          <w:tcPr>
            <w:tcW w:w="7380" w:type="dxa"/>
            <w:tcBorders>
              <w:left w:val="nil"/>
            </w:tcBorders>
          </w:tcPr>
          <w:p w14:paraId="248F83AB" w14:textId="77777777" w:rsidR="005038B5" w:rsidRPr="00A45A48" w:rsidRDefault="005038B5" w:rsidP="005038B5">
            <w:pPr>
              <w:jc w:val="both"/>
              <w:rPr>
                <w:rFonts w:ascii="Book Antiqua" w:hAnsi="Book Antiqua" w:cs="Calibri"/>
                <w:b/>
                <w:sz w:val="22"/>
                <w:szCs w:val="22"/>
              </w:rPr>
            </w:pPr>
            <w:r w:rsidRPr="00A45A48">
              <w:rPr>
                <w:rFonts w:ascii="Book Antiqua" w:hAnsi="Book Antiqua" w:cs="Calibri"/>
                <w:b/>
                <w:sz w:val="22"/>
                <w:szCs w:val="22"/>
              </w:rPr>
              <w:t>Supplementing Clause GCC 5.1 with following:</w:t>
            </w:r>
          </w:p>
          <w:p w14:paraId="30BAFD2E" w14:textId="77777777" w:rsidR="005038B5" w:rsidRPr="00A45A48" w:rsidRDefault="005038B5" w:rsidP="005038B5">
            <w:pPr>
              <w:jc w:val="both"/>
              <w:rPr>
                <w:rFonts w:ascii="Book Antiqua" w:hAnsi="Book Antiqua" w:cs="Calibri"/>
                <w:bCs/>
                <w:sz w:val="22"/>
                <w:szCs w:val="22"/>
              </w:rPr>
            </w:pPr>
          </w:p>
          <w:p w14:paraId="108FA12F" w14:textId="77777777" w:rsidR="005038B5" w:rsidRPr="00A45A48" w:rsidRDefault="005038B5" w:rsidP="005038B5">
            <w:pPr>
              <w:tabs>
                <w:tab w:val="left" w:pos="1773"/>
                <w:tab w:val="left" w:pos="1987"/>
              </w:tabs>
              <w:jc w:val="both"/>
              <w:rPr>
                <w:rFonts w:ascii="Book Antiqua" w:hAnsi="Book Antiqua" w:cs="Arial"/>
                <w:bCs/>
                <w:sz w:val="22"/>
                <w:szCs w:val="22"/>
              </w:rPr>
            </w:pPr>
            <w:r w:rsidRPr="00A45A48">
              <w:rPr>
                <w:rFonts w:ascii="Book Antiqua" w:hAnsi="Book Antiqua" w:cs="Arial"/>
                <w:bCs/>
                <w:sz w:val="22"/>
                <w:szCs w:val="22"/>
              </w:rPr>
              <w:t xml:space="preserve">If case of contract on an Indian Entity, established as Subsidiary/JVC/Group company by its Parent/ Principal company, based on the </w:t>
            </w:r>
            <w:proofErr w:type="gramStart"/>
            <w:r w:rsidRPr="00A45A48">
              <w:rPr>
                <w:rFonts w:ascii="Book Antiqua" w:hAnsi="Book Antiqua" w:cs="Arial"/>
                <w:bCs/>
                <w:sz w:val="22"/>
                <w:szCs w:val="22"/>
              </w:rPr>
              <w:t>Financial</w:t>
            </w:r>
            <w:proofErr w:type="gramEnd"/>
            <w:r w:rsidRPr="00A45A48">
              <w:rPr>
                <w:rFonts w:ascii="Book Antiqua" w:hAnsi="Book Antiqua" w:cs="Arial"/>
                <w:bCs/>
                <w:sz w:val="22"/>
                <w:szCs w:val="22"/>
              </w:rPr>
              <w:t xml:space="preserve"> support of the Parent/ Principal Company pursuant to ITB clause 11.1, the Parent/ Principal Company of such an Indian Entity shall fulfill the following requirements as the case may be:</w:t>
            </w:r>
          </w:p>
          <w:p w14:paraId="712748E2" w14:textId="77777777" w:rsidR="005038B5" w:rsidRPr="00A45A48" w:rsidRDefault="005038B5" w:rsidP="005038B5">
            <w:pPr>
              <w:pStyle w:val="BodyText"/>
              <w:rPr>
                <w:rFonts w:cs="Calibri"/>
                <w:sz w:val="22"/>
              </w:rPr>
            </w:pPr>
          </w:p>
          <w:p w14:paraId="0B240AE1" w14:textId="77777777" w:rsidR="005038B5" w:rsidRPr="00A45A48" w:rsidRDefault="005038B5" w:rsidP="005038B5">
            <w:pPr>
              <w:pStyle w:val="BodyText"/>
              <w:ind w:left="612" w:hanging="612"/>
              <w:rPr>
                <w:rFonts w:cs="Calibri"/>
                <w:i/>
                <w:iCs/>
                <w:sz w:val="22"/>
              </w:rPr>
            </w:pPr>
            <w:r w:rsidRPr="00A45A48">
              <w:rPr>
                <w:rFonts w:cs="Calibri"/>
                <w:sz w:val="22"/>
              </w:rPr>
              <w:lastRenderedPageBreak/>
              <w:t>(a)</w:t>
            </w:r>
            <w:r w:rsidRPr="00A45A48">
              <w:rPr>
                <w:rFonts w:cs="Calibri"/>
                <w:sz w:val="22"/>
              </w:rPr>
              <w:tab/>
              <w:t xml:space="preserve">The </w:t>
            </w:r>
            <w:r w:rsidRPr="00A45A48">
              <w:rPr>
                <w:bCs/>
                <w:iCs/>
                <w:color w:val="000000"/>
                <w:sz w:val="22"/>
              </w:rPr>
              <w:t xml:space="preserve">Parent/ Principal </w:t>
            </w:r>
            <w:proofErr w:type="gramStart"/>
            <w:r w:rsidRPr="00A45A48">
              <w:rPr>
                <w:bCs/>
                <w:iCs/>
                <w:color w:val="000000"/>
                <w:sz w:val="22"/>
              </w:rPr>
              <w:t>Company</w:t>
            </w:r>
            <w:r w:rsidRPr="00A45A48">
              <w:rPr>
                <w:bCs/>
                <w:sz w:val="22"/>
              </w:rPr>
              <w:t xml:space="preserve">  </w:t>
            </w:r>
            <w:r w:rsidRPr="00A45A48">
              <w:rPr>
                <w:rFonts w:cs="Calibri"/>
                <w:sz w:val="22"/>
              </w:rPr>
              <w:t>shall</w:t>
            </w:r>
            <w:proofErr w:type="gramEnd"/>
            <w:r w:rsidRPr="00A45A48">
              <w:rPr>
                <w:rFonts w:cs="Calibri"/>
                <w:sz w:val="22"/>
              </w:rPr>
              <w:t xml:space="preserve"> have a minimum </w:t>
            </w:r>
            <w:r w:rsidRPr="00A45A48">
              <w:rPr>
                <w:bCs/>
                <w:iCs/>
                <w:color w:val="000000"/>
                <w:sz w:val="22"/>
              </w:rPr>
              <w:t xml:space="preserve">equity participation of 51% in the Subsidiary Company for a lock-in period of </w:t>
            </w:r>
            <w:r w:rsidRPr="00A45A48">
              <w:rPr>
                <w:color w:val="211E1E"/>
                <w:sz w:val="22"/>
                <w:lang w:bidi="hi-IN"/>
              </w:rPr>
              <w:t xml:space="preserve">seven (7) years </w:t>
            </w:r>
            <w:r w:rsidRPr="00A45A48">
              <w:rPr>
                <w:bCs/>
                <w:iCs/>
                <w:color w:val="000000"/>
                <w:sz w:val="22"/>
              </w:rPr>
              <w:t xml:space="preserve">from the date of incorporation of Subsidiary Company </w:t>
            </w:r>
            <w:r w:rsidRPr="00A45A48">
              <w:rPr>
                <w:color w:val="211E1E"/>
                <w:sz w:val="22"/>
                <w:lang w:bidi="hi-IN"/>
              </w:rPr>
              <w:t xml:space="preserve">or </w:t>
            </w:r>
            <w:proofErr w:type="spellStart"/>
            <w:r w:rsidRPr="00A45A48">
              <w:rPr>
                <w:color w:val="211E1E"/>
                <w:sz w:val="22"/>
                <w:lang w:bidi="hi-IN"/>
              </w:rPr>
              <w:t>upto</w:t>
            </w:r>
            <w:proofErr w:type="spellEnd"/>
            <w:r w:rsidRPr="00A45A48">
              <w:rPr>
                <w:color w:val="211E1E"/>
                <w:sz w:val="22"/>
                <w:lang w:bidi="hi-IN"/>
              </w:rPr>
              <w:t xml:space="preserve"> the end of Defect Liability Period of the contract, whichever is later</w:t>
            </w:r>
            <w:r w:rsidRPr="00A45A48">
              <w:rPr>
                <w:rFonts w:cs="Calibri"/>
                <w:sz w:val="22"/>
              </w:rPr>
              <w:t xml:space="preserve"> </w:t>
            </w:r>
            <w:r w:rsidRPr="00A45A48">
              <w:rPr>
                <w:rFonts w:cs="Calibri"/>
                <w:i/>
                <w:iCs/>
                <w:sz w:val="22"/>
              </w:rPr>
              <w:t>(applicable in case Contractor is a Subsidiary Company)</w:t>
            </w:r>
          </w:p>
          <w:p w14:paraId="00C20820" w14:textId="77777777" w:rsidR="005038B5" w:rsidRPr="00A45A48" w:rsidRDefault="005038B5" w:rsidP="005038B5">
            <w:pPr>
              <w:pStyle w:val="BodyText"/>
              <w:ind w:left="612" w:hanging="612"/>
              <w:rPr>
                <w:rFonts w:cs="Calibri"/>
                <w:sz w:val="22"/>
              </w:rPr>
            </w:pPr>
          </w:p>
          <w:p w14:paraId="2EBE5173" w14:textId="77777777" w:rsidR="005038B5" w:rsidRPr="00A45A48" w:rsidRDefault="005038B5" w:rsidP="005038B5">
            <w:pPr>
              <w:pStyle w:val="BodyText"/>
              <w:ind w:left="612" w:hanging="612"/>
              <w:rPr>
                <w:rFonts w:cs="Calibri"/>
                <w:sz w:val="22"/>
              </w:rPr>
            </w:pPr>
            <w:r w:rsidRPr="00A45A48">
              <w:rPr>
                <w:rFonts w:cs="Calibri"/>
                <w:sz w:val="22"/>
              </w:rPr>
              <w:t xml:space="preserve">(b)   The </w:t>
            </w:r>
            <w:r w:rsidRPr="00A45A48">
              <w:rPr>
                <w:bCs/>
                <w:iCs/>
                <w:color w:val="000000"/>
                <w:sz w:val="22"/>
              </w:rPr>
              <w:t>Parent/ Principal Company</w:t>
            </w:r>
            <w:r w:rsidRPr="00A45A48">
              <w:rPr>
                <w:bCs/>
                <w:sz w:val="22"/>
              </w:rPr>
              <w:t xml:space="preserve"> and</w:t>
            </w:r>
            <w:r w:rsidRPr="00A45A48">
              <w:rPr>
                <w:rFonts w:cs="Calibri"/>
                <w:sz w:val="22"/>
              </w:rPr>
              <w:t xml:space="preserve"> the Group Company shall have a common source of control, directly or indirectly, </w:t>
            </w:r>
            <w:proofErr w:type="gramStart"/>
            <w:r w:rsidRPr="00A45A48">
              <w:rPr>
                <w:rFonts w:cs="Calibri"/>
                <w:sz w:val="22"/>
              </w:rPr>
              <w:t>so as to</w:t>
            </w:r>
            <w:proofErr w:type="gramEnd"/>
            <w:r w:rsidRPr="00A45A48">
              <w:rPr>
                <w:rFonts w:cs="Calibri"/>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A45A48">
              <w:rPr>
                <w:color w:val="211E1E"/>
                <w:sz w:val="22"/>
                <w:lang w:bidi="hi-IN"/>
              </w:rPr>
              <w:t>seven (7) years</w:t>
            </w:r>
            <w:r w:rsidRPr="00A45A48">
              <w:rPr>
                <w:rFonts w:cs="Calibri"/>
                <w:sz w:val="22"/>
              </w:rPr>
              <w:t xml:space="preserve"> from the date of incorporation of Group Company</w:t>
            </w:r>
            <w:r w:rsidRPr="00A45A48">
              <w:rPr>
                <w:color w:val="211E1E"/>
                <w:sz w:val="22"/>
                <w:lang w:bidi="hi-IN"/>
              </w:rPr>
              <w:t xml:space="preserve"> or </w:t>
            </w:r>
            <w:proofErr w:type="spellStart"/>
            <w:r w:rsidRPr="00A45A48">
              <w:rPr>
                <w:color w:val="211E1E"/>
                <w:sz w:val="22"/>
                <w:lang w:bidi="hi-IN"/>
              </w:rPr>
              <w:t>upto</w:t>
            </w:r>
            <w:proofErr w:type="spellEnd"/>
            <w:r w:rsidRPr="00A45A48">
              <w:rPr>
                <w:color w:val="211E1E"/>
                <w:sz w:val="22"/>
                <w:lang w:bidi="hi-IN"/>
              </w:rPr>
              <w:t xml:space="preserve"> the end of Defect Liability Period of the contract, whichever is later</w:t>
            </w:r>
            <w:r w:rsidRPr="00A45A48">
              <w:rPr>
                <w:rFonts w:cs="Calibri"/>
                <w:i/>
                <w:iCs/>
                <w:sz w:val="22"/>
              </w:rPr>
              <w:t xml:space="preserve"> (applicable in case Contractor is a Group Company)</w:t>
            </w:r>
          </w:p>
          <w:p w14:paraId="5647677E" w14:textId="77777777" w:rsidR="005038B5" w:rsidRPr="00A45A48" w:rsidRDefault="005038B5" w:rsidP="005038B5">
            <w:pPr>
              <w:pStyle w:val="BodyText"/>
              <w:ind w:left="612" w:hanging="612"/>
              <w:rPr>
                <w:rFonts w:cs="Calibri"/>
                <w:sz w:val="22"/>
              </w:rPr>
            </w:pPr>
          </w:p>
          <w:p w14:paraId="0C5A3364" w14:textId="77777777" w:rsidR="005038B5" w:rsidRPr="00A45A48" w:rsidRDefault="005038B5" w:rsidP="005038B5">
            <w:pPr>
              <w:pStyle w:val="BodyText"/>
              <w:ind w:left="612" w:hanging="612"/>
              <w:rPr>
                <w:bCs/>
                <w:iCs/>
                <w:color w:val="000000"/>
                <w:sz w:val="22"/>
              </w:rPr>
            </w:pPr>
            <w:r w:rsidRPr="00A45A48">
              <w:rPr>
                <w:rFonts w:cs="Calibri"/>
                <w:sz w:val="22"/>
              </w:rPr>
              <w:t xml:space="preserve">(c)    </w:t>
            </w:r>
            <w:r w:rsidRPr="00A45A48">
              <w:rPr>
                <w:bCs/>
                <w:iCs/>
                <w:color w:val="000000"/>
                <w:sz w:val="22"/>
              </w:rPr>
              <w:t xml:space="preserve">The Parent/ Principal </w:t>
            </w:r>
            <w:proofErr w:type="gramStart"/>
            <w:r w:rsidRPr="00A45A48">
              <w:rPr>
                <w:bCs/>
                <w:iCs/>
                <w:color w:val="000000"/>
                <w:sz w:val="22"/>
              </w:rPr>
              <w:t>Company  shall</w:t>
            </w:r>
            <w:proofErr w:type="gramEnd"/>
            <w:r w:rsidRPr="00A45A48">
              <w:rPr>
                <w:bCs/>
                <w:iCs/>
                <w:color w:val="000000"/>
                <w:sz w:val="22"/>
              </w:rPr>
              <w:t xml:space="preserve"> have a minimum equity participation of 26% in the </w:t>
            </w:r>
            <w:r w:rsidRPr="00A45A48">
              <w:rPr>
                <w:color w:val="211E1E"/>
                <w:sz w:val="22"/>
                <w:lang w:bidi="hi-IN"/>
              </w:rPr>
              <w:t>Joint Venture Company(JVC)</w:t>
            </w:r>
            <w:r w:rsidRPr="00A45A48">
              <w:rPr>
                <w:bCs/>
                <w:iCs/>
                <w:color w:val="000000"/>
                <w:sz w:val="22"/>
              </w:rPr>
              <w:t xml:space="preserve"> </w:t>
            </w:r>
            <w:r w:rsidRPr="00A45A48">
              <w:rPr>
                <w:rFonts w:cs="Calibri"/>
                <w:sz w:val="22"/>
              </w:rPr>
              <w:t xml:space="preserve">for a lock-in period of 7 years from the date of incorporation of JVC </w:t>
            </w:r>
            <w:r w:rsidRPr="00A45A48">
              <w:rPr>
                <w:color w:val="211E1E"/>
                <w:sz w:val="22"/>
                <w:lang w:bidi="hi-IN"/>
              </w:rPr>
              <w:t xml:space="preserve">or </w:t>
            </w:r>
            <w:proofErr w:type="spellStart"/>
            <w:r w:rsidRPr="00A45A48">
              <w:rPr>
                <w:color w:val="211E1E"/>
                <w:sz w:val="22"/>
                <w:lang w:bidi="hi-IN"/>
              </w:rPr>
              <w:t>upto</w:t>
            </w:r>
            <w:proofErr w:type="spellEnd"/>
            <w:r w:rsidRPr="00A45A48">
              <w:rPr>
                <w:color w:val="211E1E"/>
                <w:sz w:val="22"/>
                <w:lang w:bidi="hi-IN"/>
              </w:rPr>
              <w:t xml:space="preserve"> the end of Defect Liability Period of the contract, whichever is later</w:t>
            </w:r>
          </w:p>
          <w:p w14:paraId="7B72409E" w14:textId="77777777" w:rsidR="005038B5" w:rsidRPr="00A45A48" w:rsidRDefault="005038B5" w:rsidP="005038B5">
            <w:pPr>
              <w:pStyle w:val="BodyText"/>
              <w:ind w:left="612" w:hanging="612"/>
              <w:rPr>
                <w:bCs/>
                <w:iCs/>
                <w:color w:val="000000"/>
                <w:sz w:val="22"/>
              </w:rPr>
            </w:pPr>
          </w:p>
          <w:p w14:paraId="6CB1DA5E" w14:textId="6B21CAC8" w:rsidR="00C31239" w:rsidRPr="00A45A48" w:rsidRDefault="005038B5" w:rsidP="0026213A">
            <w:pPr>
              <w:pStyle w:val="BodyText"/>
              <w:ind w:left="612" w:hanging="612"/>
              <w:rPr>
                <w:rFonts w:cs="Calibri"/>
                <w:i/>
                <w:iCs/>
                <w:sz w:val="22"/>
              </w:rPr>
            </w:pPr>
            <w:r w:rsidRPr="00A45A48">
              <w:rPr>
                <w:sz w:val="22"/>
              </w:rPr>
              <w:t xml:space="preserve">          An Indian </w:t>
            </w:r>
            <w:r w:rsidR="00EB7835" w:rsidRPr="00A45A48">
              <w:rPr>
                <w:sz w:val="22"/>
              </w:rPr>
              <w:t>Reactor</w:t>
            </w:r>
            <w:r w:rsidRPr="00A45A48">
              <w:rPr>
                <w:sz w:val="22"/>
              </w:rPr>
              <w:t xml:space="preserve"> Manufacturer, as a promoter of JVC who has designed, manufactured, tested and supplied at least one number of 715kV class or above class of </w:t>
            </w:r>
            <w:r w:rsidR="00EB7835" w:rsidRPr="00A45A48">
              <w:rPr>
                <w:sz w:val="22"/>
              </w:rPr>
              <w:t>Reacto</w:t>
            </w:r>
            <w:r w:rsidRPr="00A45A48">
              <w:rPr>
                <w:sz w:val="22"/>
              </w:rPr>
              <w:t xml:space="preserve">r shall have a minimum equity participation of 51% in the JVC </w:t>
            </w:r>
            <w:r w:rsidRPr="00A45A48">
              <w:rPr>
                <w:rFonts w:cs="Calibri"/>
                <w:sz w:val="22"/>
              </w:rPr>
              <w:t>for a lock-in period of 7 years from the date of incorporation of JVC</w:t>
            </w:r>
            <w:r w:rsidRPr="00A45A48">
              <w:rPr>
                <w:color w:val="211E1E"/>
                <w:sz w:val="22"/>
                <w:lang w:bidi="hi-IN"/>
              </w:rPr>
              <w:t xml:space="preserve"> or </w:t>
            </w:r>
            <w:proofErr w:type="spellStart"/>
            <w:r w:rsidRPr="00A45A48">
              <w:rPr>
                <w:color w:val="211E1E"/>
                <w:sz w:val="22"/>
                <w:lang w:bidi="hi-IN"/>
              </w:rPr>
              <w:t>upto</w:t>
            </w:r>
            <w:proofErr w:type="spellEnd"/>
            <w:r w:rsidRPr="00A45A48">
              <w:rPr>
                <w:color w:val="211E1E"/>
                <w:sz w:val="22"/>
                <w:lang w:bidi="hi-IN"/>
              </w:rPr>
              <w:t xml:space="preserve"> the end of Defect Liability Period of the contract, whichever is later </w:t>
            </w:r>
            <w:r w:rsidRPr="00A45A48">
              <w:rPr>
                <w:rFonts w:cs="Calibri"/>
                <w:i/>
                <w:iCs/>
                <w:sz w:val="22"/>
              </w:rPr>
              <w:t>(applicable in case Contractor is a Joint Venture Company)</w:t>
            </w:r>
          </w:p>
        </w:tc>
      </w:tr>
      <w:tr w:rsidR="00BD2653" w:rsidRPr="00A45A48" w14:paraId="67858696" w14:textId="77777777" w:rsidTr="002279D9">
        <w:tc>
          <w:tcPr>
            <w:tcW w:w="824" w:type="dxa"/>
            <w:tcBorders>
              <w:right w:val="single" w:sz="4" w:space="0" w:color="auto"/>
            </w:tcBorders>
          </w:tcPr>
          <w:p w14:paraId="3FF48E1B" w14:textId="77777777" w:rsidR="00BD2653" w:rsidRPr="00A45A48" w:rsidRDefault="00BD2653" w:rsidP="00BD2653">
            <w:pPr>
              <w:numPr>
                <w:ilvl w:val="0"/>
                <w:numId w:val="1"/>
              </w:numPr>
              <w:jc w:val="both"/>
              <w:rPr>
                <w:rFonts w:ascii="Book Antiqua" w:hAnsi="Book Antiqua" w:cs="Arial"/>
                <w:sz w:val="22"/>
                <w:szCs w:val="22"/>
              </w:rPr>
            </w:pPr>
          </w:p>
        </w:tc>
        <w:tc>
          <w:tcPr>
            <w:tcW w:w="1620" w:type="dxa"/>
            <w:tcBorders>
              <w:right w:val="single" w:sz="4" w:space="0" w:color="auto"/>
            </w:tcBorders>
          </w:tcPr>
          <w:p w14:paraId="23FC86BD" w14:textId="77777777" w:rsidR="00BD2653" w:rsidRPr="00A45A48" w:rsidRDefault="00BD2653" w:rsidP="00BD2653">
            <w:pPr>
              <w:jc w:val="both"/>
              <w:rPr>
                <w:rFonts w:ascii="Book Antiqua" w:hAnsi="Book Antiqua" w:cs="Arial"/>
                <w:sz w:val="22"/>
                <w:szCs w:val="22"/>
              </w:rPr>
            </w:pPr>
            <w:r w:rsidRPr="00A45A48">
              <w:rPr>
                <w:rFonts w:ascii="Book Antiqua" w:hAnsi="Book Antiqua" w:cs="Arial"/>
                <w:sz w:val="22"/>
                <w:szCs w:val="22"/>
              </w:rPr>
              <w:t>GCC 5.7</w:t>
            </w:r>
          </w:p>
        </w:tc>
        <w:tc>
          <w:tcPr>
            <w:tcW w:w="7380" w:type="dxa"/>
            <w:tcBorders>
              <w:left w:val="nil"/>
            </w:tcBorders>
          </w:tcPr>
          <w:p w14:paraId="29C9CDD7" w14:textId="77777777" w:rsidR="00BD2653" w:rsidRPr="00A45A48" w:rsidRDefault="00BD2653" w:rsidP="0035413E">
            <w:pPr>
              <w:ind w:left="-20"/>
              <w:jc w:val="both"/>
              <w:rPr>
                <w:rFonts w:ascii="Book Antiqua" w:hAnsi="Book Antiqua"/>
                <w:b/>
                <w:bCs/>
                <w:sz w:val="22"/>
                <w:szCs w:val="22"/>
              </w:rPr>
            </w:pPr>
            <w:r w:rsidRPr="00A45A48">
              <w:rPr>
                <w:rFonts w:ascii="Book Antiqua" w:hAnsi="Book Antiqua"/>
                <w:b/>
                <w:bCs/>
                <w:sz w:val="22"/>
                <w:szCs w:val="22"/>
              </w:rPr>
              <w:t>Insert a new clause GCC 5.7 as follows:</w:t>
            </w:r>
          </w:p>
          <w:p w14:paraId="3DEA6807" w14:textId="77777777" w:rsidR="00BD2653" w:rsidRPr="00A45A48" w:rsidRDefault="00BD2653" w:rsidP="00BD2653">
            <w:pPr>
              <w:ind w:left="162"/>
              <w:jc w:val="both"/>
              <w:rPr>
                <w:rFonts w:ascii="Book Antiqua" w:hAnsi="Book Antiqua"/>
                <w:b/>
                <w:bCs/>
                <w:sz w:val="22"/>
                <w:szCs w:val="22"/>
              </w:rPr>
            </w:pPr>
          </w:p>
          <w:p w14:paraId="64A5B3DA" w14:textId="77777777" w:rsidR="00BD2653" w:rsidRPr="00A45A48" w:rsidRDefault="00BD2653" w:rsidP="0035413E">
            <w:pPr>
              <w:ind w:left="-20"/>
              <w:jc w:val="both"/>
              <w:rPr>
                <w:rFonts w:ascii="Book Antiqua" w:hAnsi="Book Antiqua"/>
                <w:sz w:val="22"/>
                <w:szCs w:val="22"/>
              </w:rPr>
            </w:pPr>
            <w:r w:rsidRPr="00A45A48">
              <w:rPr>
                <w:rFonts w:ascii="Book Antiqua" w:hAnsi="Book Antiqua"/>
                <w:sz w:val="22"/>
                <w:szCs w:val="22"/>
              </w:rPr>
              <w:t>Vide Notification dated 8</w:t>
            </w:r>
            <w:r w:rsidRPr="00A45A48">
              <w:rPr>
                <w:rFonts w:ascii="Book Antiqua" w:hAnsi="Book Antiqua"/>
                <w:sz w:val="22"/>
                <w:szCs w:val="22"/>
                <w:vertAlign w:val="superscript"/>
              </w:rPr>
              <w:t>th</w:t>
            </w:r>
            <w:r w:rsidR="00C31239" w:rsidRPr="00A45A48">
              <w:rPr>
                <w:rFonts w:ascii="Book Antiqua" w:hAnsi="Book Antiqua"/>
                <w:sz w:val="22"/>
                <w:szCs w:val="22"/>
              </w:rPr>
              <w:t xml:space="preserve"> </w:t>
            </w:r>
            <w:r w:rsidRPr="00A45A48">
              <w:rPr>
                <w:rFonts w:ascii="Book Antiqua" w:hAnsi="Book Antiqua"/>
                <w:sz w:val="22"/>
                <w:szCs w:val="22"/>
              </w:rPr>
              <w:t>May 2017 its revision dated 29</w:t>
            </w:r>
            <w:r w:rsidRPr="00A45A48">
              <w:rPr>
                <w:rFonts w:ascii="Book Antiqua" w:hAnsi="Book Antiqua"/>
                <w:sz w:val="22"/>
                <w:szCs w:val="22"/>
                <w:vertAlign w:val="superscript"/>
              </w:rPr>
              <w:t>th</w:t>
            </w:r>
            <w:r w:rsidRPr="00A45A48">
              <w:rPr>
                <w:rFonts w:ascii="Book Antiqua" w:hAnsi="Book Antiqua"/>
                <w:sz w:val="22"/>
                <w:szCs w:val="22"/>
              </w:rPr>
              <w:t xml:space="preserve"> May 2019 by Ministry of Steel has published </w:t>
            </w:r>
            <w:proofErr w:type="gramStart"/>
            <w:r w:rsidRPr="00A45A48">
              <w:rPr>
                <w:rFonts w:ascii="Book Antiqua" w:hAnsi="Book Antiqua"/>
                <w:sz w:val="22"/>
                <w:szCs w:val="22"/>
              </w:rPr>
              <w:t>“ Policy</w:t>
            </w:r>
            <w:proofErr w:type="gramEnd"/>
            <w:r w:rsidRPr="00A45A48">
              <w:rPr>
                <w:rFonts w:ascii="Book Antiqua" w:hAnsi="Book Antiqua"/>
                <w:sz w:val="22"/>
                <w:szCs w:val="22"/>
              </w:rPr>
              <w:t xml:space="preserve"> for providing preference to Domestically Manufactured Iron &amp; Steel Products in Government Procurement”. The Contractor shall comply with the guidelines specified in the </w:t>
            </w:r>
            <w:proofErr w:type="gramStart"/>
            <w:r w:rsidRPr="00A45A48">
              <w:rPr>
                <w:rFonts w:ascii="Book Antiqua" w:hAnsi="Book Antiqua"/>
                <w:sz w:val="22"/>
                <w:szCs w:val="22"/>
              </w:rPr>
              <w:t>policy</w:t>
            </w:r>
            <w:proofErr w:type="gramEnd"/>
            <w:r w:rsidRPr="00A45A48">
              <w:rPr>
                <w:rFonts w:ascii="Book Antiqua" w:hAnsi="Book Antiqua"/>
                <w:sz w:val="22"/>
                <w:szCs w:val="22"/>
              </w:rPr>
              <w:t xml:space="preserve">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14:paraId="43F18DD5" w14:textId="77777777" w:rsidR="00BD2653" w:rsidRPr="00A45A48" w:rsidRDefault="00BD2653" w:rsidP="00BD2653">
            <w:pPr>
              <w:ind w:left="162"/>
              <w:jc w:val="both"/>
              <w:rPr>
                <w:rFonts w:ascii="Book Antiqua" w:hAnsi="Book Antiqua"/>
                <w:sz w:val="22"/>
                <w:szCs w:val="22"/>
              </w:rPr>
            </w:pPr>
          </w:p>
          <w:p w14:paraId="24DB03D7" w14:textId="77777777" w:rsidR="00BD2653" w:rsidRPr="00A45A48" w:rsidRDefault="00BD2653" w:rsidP="0035413E">
            <w:pPr>
              <w:ind w:left="-20"/>
              <w:jc w:val="both"/>
              <w:rPr>
                <w:rFonts w:ascii="Book Antiqua" w:hAnsi="Book Antiqua"/>
                <w:sz w:val="22"/>
                <w:szCs w:val="22"/>
              </w:rPr>
            </w:pPr>
            <w:r w:rsidRPr="00A45A48">
              <w:rPr>
                <w:rFonts w:ascii="Book Antiqua" w:hAnsi="Book Antiqua"/>
                <w:sz w:val="22"/>
                <w:szCs w:val="22"/>
              </w:rPr>
              <w:lastRenderedPageBreak/>
              <w:t>Further, if the Domestic manufacturer from whom the Contractor had proposed to source the Iron &amp; Steel products is changed during execution of the Contract, the Contractor shall furnish (</w:t>
            </w:r>
            <w:proofErr w:type="spellStart"/>
            <w:r w:rsidRPr="00A45A48">
              <w:rPr>
                <w:rFonts w:ascii="Book Antiqua" w:hAnsi="Book Antiqua"/>
                <w:sz w:val="22"/>
                <w:szCs w:val="22"/>
              </w:rPr>
              <w:t>i</w:t>
            </w:r>
            <w:proofErr w:type="spellEnd"/>
            <w:r w:rsidRPr="00A45A48">
              <w:rPr>
                <w:rFonts w:ascii="Book Antiqua" w:hAnsi="Book Antiqua"/>
                <w:sz w:val="22"/>
                <w:szCs w:val="22"/>
              </w:rPr>
              <w:t>) authorization certificate, if applicable, (ii) affidavit of self-certification and (iii) value- addition certificate from the new Domestic manufacturer.</w:t>
            </w:r>
          </w:p>
          <w:p w14:paraId="012F1252" w14:textId="77777777" w:rsidR="002E5D4E" w:rsidRPr="00A45A48" w:rsidRDefault="002E5D4E" w:rsidP="00CA1744">
            <w:pPr>
              <w:jc w:val="both"/>
              <w:rPr>
                <w:rFonts w:ascii="Book Antiqua" w:hAnsi="Book Antiqua"/>
                <w:sz w:val="22"/>
                <w:szCs w:val="22"/>
              </w:rPr>
            </w:pPr>
          </w:p>
          <w:p w14:paraId="05DE84A5" w14:textId="77777777" w:rsidR="00BD2653" w:rsidRPr="00A45A48" w:rsidRDefault="00BD2653" w:rsidP="0035413E">
            <w:pPr>
              <w:ind w:left="-20"/>
              <w:jc w:val="both"/>
              <w:rPr>
                <w:rFonts w:ascii="Book Antiqua" w:hAnsi="Book Antiqua"/>
                <w:sz w:val="22"/>
                <w:szCs w:val="22"/>
              </w:rPr>
            </w:pPr>
            <w:r w:rsidRPr="00A45A48">
              <w:rPr>
                <w:rFonts w:ascii="Book Antiqua" w:hAnsi="Book Antiqua"/>
                <w:sz w:val="22"/>
                <w:szCs w:val="22"/>
              </w:rPr>
              <w:t xml:space="preserve">Violation to minimum prescribed domestic value addition or misrepresentation of facts by the bidder in this regard shall be </w:t>
            </w:r>
            <w:proofErr w:type="gramStart"/>
            <w:r w:rsidRPr="00A45A48">
              <w:rPr>
                <w:rFonts w:ascii="Book Antiqua" w:hAnsi="Book Antiqua"/>
                <w:sz w:val="22"/>
                <w:szCs w:val="22"/>
              </w:rPr>
              <w:t>dealt</w:t>
            </w:r>
            <w:proofErr w:type="gramEnd"/>
            <w:r w:rsidRPr="00A45A48">
              <w:rPr>
                <w:rFonts w:ascii="Book Antiqua" w:hAnsi="Book Antiqua"/>
                <w:sz w:val="22"/>
                <w:szCs w:val="22"/>
              </w:rPr>
              <w:t xml:space="preserve"> in line with provisions of the Integrity Pact.</w:t>
            </w:r>
          </w:p>
          <w:p w14:paraId="449371E7" w14:textId="77777777" w:rsidR="00D72F23" w:rsidRPr="00A45A48" w:rsidRDefault="00D72F23" w:rsidP="002E5D4E">
            <w:pPr>
              <w:jc w:val="both"/>
              <w:rPr>
                <w:rFonts w:ascii="Book Antiqua" w:hAnsi="Book Antiqua"/>
                <w:b/>
                <w:bCs/>
                <w:sz w:val="22"/>
                <w:szCs w:val="22"/>
                <w:highlight w:val="yellow"/>
              </w:rPr>
            </w:pPr>
          </w:p>
        </w:tc>
      </w:tr>
      <w:tr w:rsidR="00BD2653" w:rsidRPr="00A45A48" w14:paraId="374705BE" w14:textId="77777777" w:rsidTr="002279D9">
        <w:tc>
          <w:tcPr>
            <w:tcW w:w="824" w:type="dxa"/>
            <w:tcBorders>
              <w:right w:val="single" w:sz="4" w:space="0" w:color="auto"/>
            </w:tcBorders>
          </w:tcPr>
          <w:p w14:paraId="08891704" w14:textId="77777777" w:rsidR="00BD2653" w:rsidRPr="00A45A48" w:rsidRDefault="00BD2653" w:rsidP="00BD2653">
            <w:pPr>
              <w:numPr>
                <w:ilvl w:val="0"/>
                <w:numId w:val="1"/>
              </w:numPr>
              <w:jc w:val="both"/>
              <w:rPr>
                <w:rFonts w:ascii="Book Antiqua" w:hAnsi="Book Antiqua" w:cs="Arial"/>
                <w:sz w:val="22"/>
                <w:szCs w:val="22"/>
              </w:rPr>
            </w:pPr>
          </w:p>
        </w:tc>
        <w:tc>
          <w:tcPr>
            <w:tcW w:w="1620" w:type="dxa"/>
            <w:tcBorders>
              <w:right w:val="single" w:sz="4" w:space="0" w:color="auto"/>
            </w:tcBorders>
          </w:tcPr>
          <w:p w14:paraId="0E44A4DC" w14:textId="77777777" w:rsidR="00BD2653" w:rsidRPr="00A45A48" w:rsidRDefault="00BD2653" w:rsidP="00BD2653">
            <w:pPr>
              <w:jc w:val="both"/>
              <w:rPr>
                <w:rFonts w:ascii="Book Antiqua" w:hAnsi="Book Antiqua" w:cs="Arial"/>
                <w:sz w:val="22"/>
                <w:szCs w:val="22"/>
              </w:rPr>
            </w:pPr>
            <w:r w:rsidRPr="00A45A48">
              <w:rPr>
                <w:rFonts w:ascii="Book Antiqua" w:hAnsi="Book Antiqua" w:cs="Arial"/>
                <w:sz w:val="22"/>
                <w:szCs w:val="22"/>
              </w:rPr>
              <w:t>GCC 9.2.2</w:t>
            </w:r>
          </w:p>
        </w:tc>
        <w:tc>
          <w:tcPr>
            <w:tcW w:w="7380" w:type="dxa"/>
            <w:tcBorders>
              <w:left w:val="nil"/>
            </w:tcBorders>
          </w:tcPr>
          <w:p w14:paraId="7A754C6F" w14:textId="77777777" w:rsidR="00BD2653" w:rsidRPr="00A45A48" w:rsidRDefault="00BD2653" w:rsidP="00BD2653">
            <w:pPr>
              <w:jc w:val="both"/>
              <w:rPr>
                <w:rFonts w:ascii="Book Antiqua" w:hAnsi="Book Antiqua"/>
                <w:b/>
                <w:bCs/>
                <w:sz w:val="22"/>
                <w:szCs w:val="22"/>
              </w:rPr>
            </w:pPr>
            <w:r w:rsidRPr="00A45A48">
              <w:rPr>
                <w:rFonts w:ascii="Book Antiqua" w:hAnsi="Book Antiqua"/>
                <w:b/>
                <w:bCs/>
                <w:sz w:val="22"/>
                <w:szCs w:val="22"/>
              </w:rPr>
              <w:t xml:space="preserve">Replace GCC 9.2.2 with the </w:t>
            </w:r>
            <w:proofErr w:type="gramStart"/>
            <w:r w:rsidRPr="00A45A48">
              <w:rPr>
                <w:rFonts w:ascii="Book Antiqua" w:hAnsi="Book Antiqua"/>
                <w:b/>
                <w:bCs/>
                <w:sz w:val="22"/>
                <w:szCs w:val="22"/>
              </w:rPr>
              <w:t>following</w:t>
            </w:r>
            <w:proofErr w:type="gramEnd"/>
          </w:p>
          <w:p w14:paraId="0102273A" w14:textId="77777777" w:rsidR="00BD2653" w:rsidRPr="00A45A48" w:rsidRDefault="00BD2653" w:rsidP="00BD2653">
            <w:pPr>
              <w:jc w:val="both"/>
              <w:rPr>
                <w:rFonts w:ascii="Book Antiqua" w:hAnsi="Book Antiqua" w:cstheme="minorHAnsi"/>
                <w:sz w:val="22"/>
                <w:szCs w:val="22"/>
              </w:rPr>
            </w:pPr>
          </w:p>
          <w:p w14:paraId="4AA79AEF" w14:textId="77777777" w:rsidR="00BD2653" w:rsidRPr="00A45A48" w:rsidRDefault="00BD2653" w:rsidP="00BD2653">
            <w:pPr>
              <w:jc w:val="both"/>
              <w:rPr>
                <w:rFonts w:ascii="Book Antiqua" w:hAnsi="Book Antiqua" w:cstheme="minorHAnsi"/>
                <w:sz w:val="22"/>
                <w:szCs w:val="22"/>
              </w:rPr>
            </w:pPr>
            <w:r w:rsidRPr="00A45A48">
              <w:rPr>
                <w:rFonts w:ascii="Book Antiqua" w:hAnsi="Book Antiqua" w:cstheme="minorHAnsi"/>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1AEFABE1" w14:textId="77777777" w:rsidR="00BD2653" w:rsidRPr="00A45A48" w:rsidRDefault="00BD2653" w:rsidP="00BD2653">
            <w:pPr>
              <w:ind w:left="522" w:hanging="522"/>
              <w:jc w:val="both"/>
              <w:rPr>
                <w:rFonts w:ascii="Book Antiqua" w:hAnsi="Book Antiqua" w:cstheme="minorHAnsi"/>
                <w:sz w:val="22"/>
                <w:szCs w:val="22"/>
              </w:rPr>
            </w:pPr>
          </w:p>
          <w:p w14:paraId="77A188A3" w14:textId="77777777" w:rsidR="00BD2653" w:rsidRPr="00A45A48" w:rsidRDefault="00BD2653" w:rsidP="00D72F23">
            <w:pPr>
              <w:ind w:left="159" w:hanging="159"/>
              <w:jc w:val="both"/>
              <w:rPr>
                <w:rFonts w:ascii="Book Antiqua" w:hAnsi="Book Antiqua" w:cstheme="minorHAnsi"/>
                <w:sz w:val="22"/>
                <w:szCs w:val="22"/>
              </w:rPr>
            </w:pPr>
            <w:r w:rsidRPr="00A45A48">
              <w:rPr>
                <w:rFonts w:ascii="Book Antiqua" w:hAnsi="Book Antiqua" w:cstheme="minorHAnsi"/>
                <w:sz w:val="22"/>
                <w:szCs w:val="22"/>
              </w:rPr>
              <w:t>- Procedure for effective reduction in the Advance Payment Security</w:t>
            </w:r>
          </w:p>
          <w:p w14:paraId="0B03D45F" w14:textId="77777777" w:rsidR="00BD2653" w:rsidRPr="00A45A48" w:rsidRDefault="00BD2653" w:rsidP="00BD2653">
            <w:pPr>
              <w:jc w:val="both"/>
              <w:rPr>
                <w:rFonts w:ascii="Book Antiqua" w:hAnsi="Book Antiqua" w:cstheme="minorHAnsi"/>
                <w:sz w:val="22"/>
                <w:szCs w:val="22"/>
              </w:rPr>
            </w:pPr>
          </w:p>
          <w:p w14:paraId="2CF6FD6E" w14:textId="77777777" w:rsidR="00BD2653" w:rsidRPr="00A45A48" w:rsidRDefault="00BD2653" w:rsidP="00BD2653">
            <w:pPr>
              <w:jc w:val="both"/>
              <w:rPr>
                <w:rFonts w:ascii="Book Antiqua" w:hAnsi="Book Antiqua" w:cstheme="minorHAnsi"/>
                <w:sz w:val="22"/>
                <w:szCs w:val="22"/>
              </w:rPr>
            </w:pPr>
            <w:r w:rsidRPr="00A45A48">
              <w:rPr>
                <w:rFonts w:ascii="Book Antiqua" w:hAnsi="Book Antiqua" w:cstheme="minorHAnsi"/>
                <w:sz w:val="22"/>
                <w:szCs w:val="22"/>
              </w:rPr>
              <w:t xml:space="preserve">The Advance Payment Security shall be allowed to be reduced every six (06) months after First Running Account Bill/Stage payment under the Contract if the validity of the Bank Guarantee is more than one year. </w:t>
            </w:r>
            <w:r w:rsidRPr="00A45A48">
              <w:rPr>
                <w:rFonts w:ascii="Book Antiqua" w:hAnsi="Book Antiqua" w:cstheme="minorHAnsi"/>
                <w:bCs/>
                <w:sz w:val="22"/>
                <w:szCs w:val="22"/>
              </w:rPr>
              <w:t xml:space="preserve">The cumulative amount of reduction </w:t>
            </w:r>
            <w:r w:rsidRPr="00A45A48">
              <w:rPr>
                <w:rFonts w:ascii="Book Antiqua" w:hAnsi="Book Antiqua" w:cstheme="minorHAnsi"/>
                <w:bCs/>
                <w:sz w:val="22"/>
                <w:szCs w:val="22"/>
                <w:lang w:val="en-IN"/>
              </w:rPr>
              <w:t xml:space="preserve">shall be allowed </w:t>
            </w:r>
            <w:proofErr w:type="spellStart"/>
            <w:proofErr w:type="gramStart"/>
            <w:r w:rsidRPr="00A45A48">
              <w:rPr>
                <w:rFonts w:ascii="Book Antiqua" w:hAnsi="Book Antiqua" w:cstheme="minorHAnsi"/>
                <w:bCs/>
                <w:sz w:val="22"/>
                <w:szCs w:val="22"/>
                <w:lang w:val="en-IN"/>
              </w:rPr>
              <w:t>upto</w:t>
            </w:r>
            <w:proofErr w:type="spellEnd"/>
            <w:proofErr w:type="gramEnd"/>
            <w:r w:rsidRPr="00A45A48">
              <w:rPr>
                <w:rFonts w:ascii="Book Antiqua" w:hAnsi="Book Antiqua" w:cstheme="minorHAnsi"/>
                <w:bCs/>
                <w:sz w:val="22"/>
                <w:szCs w:val="22"/>
                <w:lang w:val="en-IN"/>
              </w:rPr>
              <w:t xml:space="preserve"> full value of the </w:t>
            </w:r>
            <w:r w:rsidRPr="00A45A48">
              <w:rPr>
                <w:rFonts w:ascii="Book Antiqua" w:hAnsi="Book Antiqua" w:cstheme="minorHAnsi"/>
                <w:bCs/>
                <w:sz w:val="22"/>
                <w:szCs w:val="22"/>
              </w:rPr>
              <w:t>Bank Guarantee</w:t>
            </w:r>
            <w:r w:rsidRPr="00A45A48">
              <w:rPr>
                <w:rFonts w:ascii="Book Antiqua" w:hAnsi="Book Antiqua" w:cstheme="minorHAnsi"/>
                <w:bCs/>
                <w:sz w:val="22"/>
                <w:szCs w:val="22"/>
                <w:lang w:val="en-IN"/>
              </w:rPr>
              <w:t xml:space="preserve"> upon adjustment of the </w:t>
            </w:r>
            <w:r w:rsidRPr="00A45A48">
              <w:rPr>
                <w:rFonts w:ascii="Book Antiqua" w:hAnsi="Book Antiqua" w:cstheme="minorHAnsi"/>
                <w:bCs/>
                <w:sz w:val="22"/>
                <w:szCs w:val="22"/>
              </w:rPr>
              <w:t>corresponding advance and certification to this effect by the Employer’s representative. It should be clearly understood that reduction in the value of advance</w:t>
            </w:r>
            <w:r w:rsidRPr="00A45A48">
              <w:rPr>
                <w:rFonts w:ascii="Book Antiqua" w:hAnsi="Book Antiqua" w:cstheme="minorHAnsi"/>
                <w:sz w:val="22"/>
                <w:szCs w:val="22"/>
              </w:rPr>
              <w:t xml:space="preserve"> Bank Guarantee shall not in any way dilute the Contractor's responsibility and liabilities under the Contract including in respect of the Facilities for which reduction in the value of security is </w:t>
            </w:r>
            <w:proofErr w:type="gramStart"/>
            <w:r w:rsidRPr="00A45A48">
              <w:rPr>
                <w:rFonts w:ascii="Book Antiqua" w:hAnsi="Book Antiqua" w:cstheme="minorHAnsi"/>
                <w:sz w:val="22"/>
                <w:szCs w:val="22"/>
              </w:rPr>
              <w:t>allowed.</w:t>
            </w:r>
            <w:r w:rsidR="00E53788" w:rsidRPr="00A45A48">
              <w:rPr>
                <w:rFonts w:ascii="Book Antiqua" w:hAnsi="Book Antiqua" w:cstheme="minorHAnsi"/>
                <w:sz w:val="22"/>
                <w:szCs w:val="22"/>
              </w:rPr>
              <w:t>`</w:t>
            </w:r>
            <w:proofErr w:type="gramEnd"/>
          </w:p>
          <w:p w14:paraId="1A65324A" w14:textId="77777777" w:rsidR="00BD2653" w:rsidRPr="00A45A48" w:rsidRDefault="00BD2653" w:rsidP="00BD2653">
            <w:pPr>
              <w:jc w:val="both"/>
              <w:rPr>
                <w:rFonts w:ascii="Book Antiqua" w:hAnsi="Book Antiqua"/>
                <w:b/>
                <w:bCs/>
                <w:sz w:val="22"/>
                <w:szCs w:val="22"/>
              </w:rPr>
            </w:pPr>
          </w:p>
        </w:tc>
      </w:tr>
      <w:tr w:rsidR="0026213A" w:rsidRPr="00A45A48" w14:paraId="385F531D" w14:textId="77777777" w:rsidTr="002279D9">
        <w:tc>
          <w:tcPr>
            <w:tcW w:w="824" w:type="dxa"/>
            <w:tcBorders>
              <w:right w:val="single" w:sz="4" w:space="0" w:color="auto"/>
            </w:tcBorders>
          </w:tcPr>
          <w:p w14:paraId="3AB42117" w14:textId="77777777" w:rsidR="0026213A" w:rsidRPr="00A45A48" w:rsidRDefault="0026213A" w:rsidP="0026213A">
            <w:pPr>
              <w:numPr>
                <w:ilvl w:val="0"/>
                <w:numId w:val="1"/>
              </w:numPr>
              <w:jc w:val="both"/>
              <w:rPr>
                <w:rFonts w:ascii="Book Antiqua" w:hAnsi="Book Antiqua" w:cs="Arial"/>
                <w:sz w:val="22"/>
                <w:szCs w:val="22"/>
              </w:rPr>
            </w:pPr>
          </w:p>
        </w:tc>
        <w:tc>
          <w:tcPr>
            <w:tcW w:w="1620" w:type="dxa"/>
            <w:tcBorders>
              <w:right w:val="single" w:sz="4" w:space="0" w:color="auto"/>
            </w:tcBorders>
          </w:tcPr>
          <w:p w14:paraId="2B664BBE" w14:textId="77777777" w:rsidR="0026213A" w:rsidRPr="00A45A48" w:rsidRDefault="0026213A" w:rsidP="0026213A">
            <w:pPr>
              <w:jc w:val="both"/>
              <w:rPr>
                <w:rFonts w:ascii="Book Antiqua" w:hAnsi="Book Antiqua" w:cs="Arial"/>
                <w:sz w:val="22"/>
                <w:szCs w:val="22"/>
              </w:rPr>
            </w:pPr>
            <w:r w:rsidRPr="00A45A48">
              <w:rPr>
                <w:rFonts w:ascii="Book Antiqua" w:hAnsi="Book Antiqua" w:cs="Arial"/>
                <w:sz w:val="22"/>
                <w:szCs w:val="22"/>
              </w:rPr>
              <w:t>GCC 9.3.1</w:t>
            </w:r>
          </w:p>
        </w:tc>
        <w:tc>
          <w:tcPr>
            <w:tcW w:w="7380" w:type="dxa"/>
            <w:tcBorders>
              <w:left w:val="nil"/>
            </w:tcBorders>
          </w:tcPr>
          <w:p w14:paraId="703F8BD9" w14:textId="77777777" w:rsidR="0026213A" w:rsidRPr="00A45A48" w:rsidRDefault="0026213A" w:rsidP="0026213A">
            <w:pPr>
              <w:jc w:val="both"/>
              <w:rPr>
                <w:rFonts w:ascii="Book Antiqua" w:hAnsi="Book Antiqua"/>
                <w:b/>
                <w:bCs/>
                <w:sz w:val="22"/>
                <w:szCs w:val="22"/>
              </w:rPr>
            </w:pPr>
            <w:r w:rsidRPr="00A45A48">
              <w:rPr>
                <w:rFonts w:ascii="Book Antiqua" w:hAnsi="Book Antiqua"/>
                <w:b/>
                <w:bCs/>
                <w:sz w:val="22"/>
                <w:szCs w:val="22"/>
              </w:rPr>
              <w:t>Supplementing GCC Clause 9.3.1 with following:</w:t>
            </w:r>
          </w:p>
          <w:p w14:paraId="50E4E550" w14:textId="77777777" w:rsidR="0026213A" w:rsidRPr="00A45A48" w:rsidRDefault="0026213A" w:rsidP="0026213A">
            <w:pPr>
              <w:jc w:val="both"/>
              <w:rPr>
                <w:rFonts w:ascii="Book Antiqua" w:hAnsi="Book Antiqua"/>
                <w:b/>
                <w:bCs/>
                <w:sz w:val="22"/>
                <w:szCs w:val="22"/>
              </w:rPr>
            </w:pPr>
          </w:p>
          <w:p w14:paraId="783E1409" w14:textId="77777777" w:rsidR="0026213A" w:rsidRPr="00A45A48" w:rsidRDefault="0026213A" w:rsidP="0026213A">
            <w:pPr>
              <w:jc w:val="both"/>
              <w:rPr>
                <w:rFonts w:ascii="Book Antiqua" w:hAnsi="Book Antiqua" w:cs="Arial"/>
                <w:bCs/>
                <w:sz w:val="22"/>
                <w:szCs w:val="22"/>
              </w:rPr>
            </w:pPr>
            <w:r w:rsidRPr="00A45A48">
              <w:rPr>
                <w:rFonts w:ascii="Book Antiqua" w:hAnsi="Book Antiqua" w:cs="Arial"/>
                <w:bCs/>
                <w:sz w:val="22"/>
                <w:szCs w:val="22"/>
              </w:rPr>
              <w:t>In addition to the Performance Security of 10% of the Contract Price, the successful bidder is required to furnish additional performance security(</w:t>
            </w:r>
            <w:proofErr w:type="spellStart"/>
            <w:r w:rsidRPr="00A45A48">
              <w:rPr>
                <w:rFonts w:ascii="Book Antiqua" w:hAnsi="Book Antiqua" w:cs="Arial"/>
                <w:bCs/>
                <w:sz w:val="22"/>
                <w:szCs w:val="22"/>
              </w:rPr>
              <w:t>ies</w:t>
            </w:r>
            <w:proofErr w:type="spellEnd"/>
            <w:r w:rsidRPr="00A45A48">
              <w:rPr>
                <w:rFonts w:ascii="Book Antiqua" w:hAnsi="Book Antiqua" w:cs="Arial"/>
                <w:bCs/>
                <w:sz w:val="22"/>
                <w:szCs w:val="22"/>
              </w:rPr>
              <w:t xml:space="preserve">), if applicable as per stipulated QR/Clause no.  4 of Joint Deed of Undertaking mentioned at Sl. No. 20 of Section – </w:t>
            </w:r>
            <w:proofErr w:type="gramStart"/>
            <w:r w:rsidRPr="00A45A48">
              <w:rPr>
                <w:rFonts w:ascii="Book Antiqua" w:hAnsi="Book Antiqua" w:cs="Arial"/>
                <w:bCs/>
                <w:sz w:val="22"/>
                <w:szCs w:val="22"/>
              </w:rPr>
              <w:t>VI :</w:t>
            </w:r>
            <w:proofErr w:type="gramEnd"/>
            <w:r w:rsidRPr="00A45A48">
              <w:rPr>
                <w:rFonts w:ascii="Book Antiqua" w:hAnsi="Book Antiqua" w:cs="Arial"/>
                <w:bCs/>
                <w:sz w:val="22"/>
                <w:szCs w:val="22"/>
              </w:rPr>
              <w:t xml:space="preserve"> Sample Forms and Procedures.</w:t>
            </w:r>
          </w:p>
          <w:p w14:paraId="06E5C911" w14:textId="77777777" w:rsidR="0026213A" w:rsidRPr="00A45A48" w:rsidRDefault="0026213A" w:rsidP="0026213A">
            <w:pPr>
              <w:jc w:val="both"/>
              <w:rPr>
                <w:rFonts w:ascii="Book Antiqua" w:hAnsi="Book Antiqua"/>
                <w:sz w:val="22"/>
                <w:szCs w:val="22"/>
              </w:rPr>
            </w:pPr>
          </w:p>
        </w:tc>
      </w:tr>
      <w:tr w:rsidR="0026213A" w:rsidRPr="00A45A48" w14:paraId="506236AF" w14:textId="77777777" w:rsidTr="002279D9">
        <w:tc>
          <w:tcPr>
            <w:tcW w:w="824" w:type="dxa"/>
            <w:tcBorders>
              <w:right w:val="single" w:sz="4" w:space="0" w:color="auto"/>
            </w:tcBorders>
          </w:tcPr>
          <w:p w14:paraId="3C045361" w14:textId="77777777" w:rsidR="0026213A" w:rsidRPr="00A45A48" w:rsidRDefault="0026213A" w:rsidP="0026213A">
            <w:pPr>
              <w:numPr>
                <w:ilvl w:val="0"/>
                <w:numId w:val="1"/>
              </w:numPr>
              <w:jc w:val="both"/>
              <w:rPr>
                <w:rFonts w:ascii="Book Antiqua" w:hAnsi="Book Antiqua" w:cs="Arial"/>
                <w:sz w:val="22"/>
                <w:szCs w:val="22"/>
              </w:rPr>
            </w:pPr>
          </w:p>
        </w:tc>
        <w:tc>
          <w:tcPr>
            <w:tcW w:w="1620" w:type="dxa"/>
            <w:tcBorders>
              <w:right w:val="single" w:sz="4" w:space="0" w:color="auto"/>
            </w:tcBorders>
          </w:tcPr>
          <w:p w14:paraId="0CFF93E5" w14:textId="77777777" w:rsidR="0026213A" w:rsidRPr="00A45A48" w:rsidRDefault="0026213A" w:rsidP="0026213A">
            <w:pPr>
              <w:jc w:val="both"/>
              <w:rPr>
                <w:rFonts w:ascii="Book Antiqua" w:hAnsi="Book Antiqua" w:cs="Arial"/>
                <w:sz w:val="22"/>
                <w:szCs w:val="22"/>
              </w:rPr>
            </w:pPr>
            <w:r w:rsidRPr="00A45A48">
              <w:rPr>
                <w:rFonts w:ascii="Book Antiqua" w:hAnsi="Book Antiqua" w:cs="Arial"/>
                <w:sz w:val="22"/>
                <w:szCs w:val="22"/>
              </w:rPr>
              <w:t>GCC 9.3.1</w:t>
            </w:r>
          </w:p>
        </w:tc>
        <w:tc>
          <w:tcPr>
            <w:tcW w:w="7380" w:type="dxa"/>
            <w:tcBorders>
              <w:left w:val="nil"/>
            </w:tcBorders>
          </w:tcPr>
          <w:p w14:paraId="0120E356" w14:textId="77777777" w:rsidR="0026213A" w:rsidRPr="00A45A48" w:rsidRDefault="0026213A" w:rsidP="0026213A">
            <w:pPr>
              <w:jc w:val="both"/>
              <w:rPr>
                <w:rFonts w:ascii="Book Antiqua" w:hAnsi="Book Antiqua"/>
                <w:b/>
                <w:bCs/>
                <w:sz w:val="22"/>
                <w:szCs w:val="22"/>
              </w:rPr>
            </w:pPr>
            <w:r w:rsidRPr="00A45A48">
              <w:rPr>
                <w:rFonts w:ascii="Book Antiqua" w:hAnsi="Book Antiqua"/>
                <w:b/>
                <w:bCs/>
                <w:sz w:val="22"/>
                <w:szCs w:val="22"/>
              </w:rPr>
              <w:t>Supplementing GCC Clause 9.3.1 with following:</w:t>
            </w:r>
          </w:p>
          <w:p w14:paraId="65BDFC2F" w14:textId="77777777" w:rsidR="0026213A" w:rsidRPr="00A45A48" w:rsidRDefault="0026213A" w:rsidP="0026213A">
            <w:pPr>
              <w:jc w:val="both"/>
              <w:rPr>
                <w:rFonts w:ascii="Book Antiqua" w:hAnsi="Book Antiqua"/>
                <w:sz w:val="22"/>
                <w:szCs w:val="22"/>
              </w:rPr>
            </w:pPr>
          </w:p>
          <w:p w14:paraId="44807BC7" w14:textId="77777777" w:rsidR="0026213A" w:rsidRPr="00A45A48" w:rsidRDefault="0026213A" w:rsidP="0026213A">
            <w:pPr>
              <w:jc w:val="both"/>
              <w:rPr>
                <w:rFonts w:ascii="Book Antiqua" w:hAnsi="Book Antiqua"/>
                <w:sz w:val="22"/>
                <w:szCs w:val="22"/>
              </w:rPr>
            </w:pPr>
            <w:r w:rsidRPr="00A45A48">
              <w:rPr>
                <w:rFonts w:ascii="Book Antiqua" w:hAnsi="Book Antiqua"/>
                <w:sz w:val="22"/>
                <w:szCs w:val="22"/>
              </w:rPr>
              <w:t>The Performance Securities for the due performance of the Contract in the amount equivalent to ten percent (10%) of the Contract Price, shall be provided by the Contractor as per the following:</w:t>
            </w:r>
          </w:p>
          <w:p w14:paraId="10196B65" w14:textId="77777777" w:rsidR="0026213A" w:rsidRPr="00A45A48" w:rsidRDefault="0026213A" w:rsidP="0026213A">
            <w:pPr>
              <w:jc w:val="both"/>
              <w:rPr>
                <w:rFonts w:ascii="Book Antiqua" w:hAnsi="Book Antiqua"/>
                <w:sz w:val="22"/>
                <w:szCs w:val="22"/>
              </w:rPr>
            </w:pPr>
          </w:p>
          <w:p w14:paraId="3A39BCF6" w14:textId="77777777" w:rsidR="0026213A" w:rsidRPr="00A45A48" w:rsidRDefault="0026213A" w:rsidP="0026213A">
            <w:pPr>
              <w:pStyle w:val="ListParagraph"/>
              <w:numPr>
                <w:ilvl w:val="0"/>
                <w:numId w:val="11"/>
              </w:numPr>
              <w:ind w:left="522" w:hanging="522"/>
              <w:jc w:val="both"/>
              <w:rPr>
                <w:rFonts w:ascii="Book Antiqua" w:hAnsi="Book Antiqua" w:cs="Arial"/>
                <w:sz w:val="22"/>
                <w:szCs w:val="22"/>
              </w:rPr>
            </w:pPr>
            <w:r w:rsidRPr="00A45A48">
              <w:rPr>
                <w:rFonts w:ascii="Book Antiqua" w:hAnsi="Book Antiqua" w:cs="Arial"/>
                <w:sz w:val="22"/>
                <w:szCs w:val="22"/>
              </w:rPr>
              <w:t xml:space="preserve">Performance Security in the amount equivalent to </w:t>
            </w:r>
            <w:r w:rsidRPr="00A45A48">
              <w:rPr>
                <w:rFonts w:ascii="Book Antiqua" w:hAnsi="Book Antiqua" w:cs="Arial"/>
                <w:b/>
                <w:bCs/>
                <w:sz w:val="22"/>
                <w:szCs w:val="22"/>
              </w:rPr>
              <w:t xml:space="preserve">Ten percent </w:t>
            </w:r>
            <w:r w:rsidRPr="00A45A48">
              <w:rPr>
                <w:rFonts w:ascii="Book Antiqua" w:hAnsi="Book Antiqua" w:cs="Arial"/>
                <w:b/>
                <w:bCs/>
                <w:sz w:val="22"/>
                <w:szCs w:val="22"/>
              </w:rPr>
              <w:lastRenderedPageBreak/>
              <w:t>(10%)</w:t>
            </w:r>
            <w:r w:rsidRPr="00A45A48">
              <w:rPr>
                <w:rFonts w:ascii="Book Antiqua" w:hAnsi="Book Antiqua" w:cs="Arial"/>
                <w:sz w:val="22"/>
                <w:szCs w:val="22"/>
              </w:rPr>
              <w:t xml:space="preserve"> of the </w:t>
            </w:r>
            <w:r w:rsidRPr="00A45A48">
              <w:rPr>
                <w:rFonts w:ascii="Book Antiqua" w:hAnsi="Book Antiqua" w:cs="Arial"/>
                <w:b/>
                <w:bCs/>
                <w:sz w:val="22"/>
                <w:szCs w:val="22"/>
              </w:rPr>
              <w:t xml:space="preserve">Ex-works Price </w:t>
            </w:r>
            <w:proofErr w:type="gramStart"/>
            <w:r w:rsidRPr="00A45A48">
              <w:rPr>
                <w:rFonts w:ascii="Book Antiqua" w:hAnsi="Book Antiqua" w:cs="Arial"/>
                <w:b/>
                <w:bCs/>
                <w:sz w:val="22"/>
                <w:szCs w:val="22"/>
              </w:rPr>
              <w:t>of  765</w:t>
            </w:r>
            <w:proofErr w:type="gramEnd"/>
            <w:r w:rsidRPr="00A45A48">
              <w:rPr>
                <w:rFonts w:ascii="Book Antiqua" w:hAnsi="Book Antiqua" w:cs="Arial"/>
                <w:b/>
                <w:bCs/>
                <w:sz w:val="22"/>
                <w:szCs w:val="22"/>
              </w:rPr>
              <w:t xml:space="preserve">kV Class Reactors </w:t>
            </w:r>
            <w:r w:rsidRPr="00A45A48">
              <w:rPr>
                <w:rFonts w:ascii="Book Antiqua" w:hAnsi="Book Antiqua" w:cs="Arial"/>
                <w:sz w:val="22"/>
                <w:szCs w:val="22"/>
              </w:rPr>
              <w:t xml:space="preserve">with a validity </w:t>
            </w:r>
            <w:proofErr w:type="spellStart"/>
            <w:proofErr w:type="gramStart"/>
            <w:r w:rsidRPr="00A45A48">
              <w:rPr>
                <w:rFonts w:ascii="Book Antiqua" w:hAnsi="Book Antiqua" w:cs="Arial"/>
                <w:sz w:val="22"/>
                <w:szCs w:val="22"/>
              </w:rPr>
              <w:t>upto</w:t>
            </w:r>
            <w:proofErr w:type="spellEnd"/>
            <w:proofErr w:type="gramEnd"/>
            <w:r w:rsidRPr="00A45A48">
              <w:rPr>
                <w:rFonts w:ascii="Book Antiqua" w:hAnsi="Book Antiqua" w:cs="Arial"/>
                <w:sz w:val="22"/>
                <w:szCs w:val="22"/>
              </w:rPr>
              <w:t xml:space="preserve"> ninety (90) days beyond the Defect Liability Period for said </w:t>
            </w:r>
            <w:proofErr w:type="spellStart"/>
            <w:r w:rsidRPr="00A45A48">
              <w:rPr>
                <w:rFonts w:ascii="Book Antiqua" w:hAnsi="Book Antiqua" w:cs="Arial"/>
                <w:sz w:val="22"/>
                <w:szCs w:val="22"/>
              </w:rPr>
              <w:t>equipments</w:t>
            </w:r>
            <w:proofErr w:type="spellEnd"/>
            <w:r w:rsidRPr="00A45A48">
              <w:rPr>
                <w:rFonts w:ascii="Book Antiqua" w:hAnsi="Book Antiqua" w:cs="Arial"/>
                <w:sz w:val="22"/>
                <w:szCs w:val="22"/>
              </w:rPr>
              <w:t xml:space="preserve"> [refer GCC Sub-clause 22.2(</w:t>
            </w:r>
            <w:proofErr w:type="spellStart"/>
            <w:r w:rsidRPr="00A45A48">
              <w:rPr>
                <w:rFonts w:ascii="Book Antiqua" w:hAnsi="Book Antiqua" w:cs="Arial"/>
                <w:sz w:val="22"/>
                <w:szCs w:val="22"/>
              </w:rPr>
              <w:t>i</w:t>
            </w:r>
            <w:proofErr w:type="spellEnd"/>
            <w:r w:rsidRPr="00A45A48">
              <w:rPr>
                <w:rFonts w:ascii="Book Antiqua" w:hAnsi="Book Antiqua" w:cs="Arial"/>
                <w:sz w:val="22"/>
                <w:szCs w:val="22"/>
              </w:rPr>
              <w:t>)].</w:t>
            </w:r>
          </w:p>
          <w:p w14:paraId="5412F6D8" w14:textId="77777777" w:rsidR="0026213A" w:rsidRPr="00A45A48" w:rsidRDefault="0026213A" w:rsidP="0026213A">
            <w:pPr>
              <w:pStyle w:val="ListParagraph"/>
              <w:ind w:left="0"/>
              <w:jc w:val="both"/>
              <w:rPr>
                <w:rFonts w:ascii="Book Antiqua" w:hAnsi="Book Antiqua" w:cs="Arial"/>
                <w:sz w:val="22"/>
                <w:szCs w:val="22"/>
              </w:rPr>
            </w:pPr>
          </w:p>
          <w:p w14:paraId="76948F43" w14:textId="77777777" w:rsidR="0026213A" w:rsidRPr="00A45A48" w:rsidRDefault="0026213A" w:rsidP="0026213A">
            <w:pPr>
              <w:pStyle w:val="ListParagraph"/>
              <w:numPr>
                <w:ilvl w:val="0"/>
                <w:numId w:val="11"/>
              </w:numPr>
              <w:ind w:left="522" w:hanging="522"/>
              <w:jc w:val="both"/>
              <w:rPr>
                <w:rFonts w:ascii="Book Antiqua" w:hAnsi="Book Antiqua" w:cs="Arial"/>
                <w:sz w:val="22"/>
                <w:szCs w:val="22"/>
              </w:rPr>
            </w:pPr>
            <w:r w:rsidRPr="00A45A48">
              <w:rPr>
                <w:rFonts w:ascii="Book Antiqua" w:hAnsi="Book Antiqua" w:cs="Arial"/>
                <w:sz w:val="22"/>
                <w:szCs w:val="22"/>
              </w:rPr>
              <w:t xml:space="preserve">Performance Security in the amount equivalent to </w:t>
            </w:r>
            <w:r w:rsidRPr="00A45A48">
              <w:rPr>
                <w:rFonts w:ascii="Book Antiqua" w:hAnsi="Book Antiqua" w:cs="Arial"/>
                <w:b/>
                <w:bCs/>
                <w:sz w:val="22"/>
                <w:szCs w:val="22"/>
              </w:rPr>
              <w:t>Ten percent (10%)</w:t>
            </w:r>
            <w:r w:rsidRPr="00A45A48">
              <w:rPr>
                <w:rFonts w:ascii="Book Antiqua" w:hAnsi="Book Antiqua" w:cs="Arial"/>
                <w:sz w:val="22"/>
                <w:szCs w:val="22"/>
              </w:rPr>
              <w:t xml:space="preserve"> of the balance Contract Price for all equipment/materials other than those specified in (</w:t>
            </w:r>
            <w:proofErr w:type="spellStart"/>
            <w:r w:rsidRPr="00A45A48">
              <w:rPr>
                <w:rFonts w:ascii="Book Antiqua" w:hAnsi="Book Antiqua" w:cs="Arial"/>
                <w:sz w:val="22"/>
                <w:szCs w:val="22"/>
              </w:rPr>
              <w:t>i</w:t>
            </w:r>
            <w:proofErr w:type="spellEnd"/>
            <w:r w:rsidRPr="00A45A48">
              <w:rPr>
                <w:rFonts w:ascii="Book Antiqua" w:hAnsi="Book Antiqua" w:cs="Arial"/>
                <w:sz w:val="22"/>
                <w:szCs w:val="22"/>
              </w:rPr>
              <w:t xml:space="preserve">) above, with a validity </w:t>
            </w:r>
            <w:proofErr w:type="spellStart"/>
            <w:r w:rsidRPr="00A45A48">
              <w:rPr>
                <w:rFonts w:ascii="Book Antiqua" w:hAnsi="Book Antiqua" w:cs="Arial"/>
                <w:sz w:val="22"/>
                <w:szCs w:val="22"/>
              </w:rPr>
              <w:t>upto</w:t>
            </w:r>
            <w:proofErr w:type="spellEnd"/>
            <w:r w:rsidRPr="00A45A48">
              <w:rPr>
                <w:rFonts w:ascii="Book Antiqua" w:hAnsi="Book Antiqua" w:cs="Arial"/>
                <w:sz w:val="22"/>
                <w:szCs w:val="22"/>
              </w:rPr>
              <w:t xml:space="preserve"> ninety (90) days beyond the Defect Liability Period, applicable for said equipment [refer GCC Sub-clause 22.2(ii)]</w:t>
            </w:r>
          </w:p>
          <w:p w14:paraId="3C48F287" w14:textId="77777777" w:rsidR="0026213A" w:rsidRPr="00A45A48" w:rsidRDefault="0026213A" w:rsidP="0026213A">
            <w:pPr>
              <w:jc w:val="both"/>
              <w:rPr>
                <w:rFonts w:ascii="Book Antiqua" w:hAnsi="Book Antiqua"/>
                <w:sz w:val="22"/>
                <w:szCs w:val="22"/>
              </w:rPr>
            </w:pPr>
          </w:p>
          <w:p w14:paraId="558D022E" w14:textId="77777777" w:rsidR="0026213A" w:rsidRPr="00A45A48" w:rsidRDefault="0026213A" w:rsidP="0026213A">
            <w:pPr>
              <w:jc w:val="both"/>
              <w:rPr>
                <w:rFonts w:ascii="Book Antiqua" w:hAnsi="Book Antiqua" w:cs="Arial"/>
                <w:sz w:val="22"/>
                <w:szCs w:val="22"/>
              </w:rPr>
            </w:pPr>
            <w:r w:rsidRPr="00A45A48">
              <w:rPr>
                <w:rFonts w:ascii="Book Antiqua" w:hAnsi="Book Antiqua"/>
                <w:sz w:val="22"/>
                <w:szCs w:val="22"/>
              </w:rPr>
              <w:t>Further, the Contractor shall arrange additional Performance Security(</w:t>
            </w:r>
            <w:proofErr w:type="spellStart"/>
            <w:r w:rsidRPr="00A45A48">
              <w:rPr>
                <w:rFonts w:ascii="Book Antiqua" w:hAnsi="Book Antiqua"/>
                <w:sz w:val="22"/>
                <w:szCs w:val="22"/>
              </w:rPr>
              <w:t>ies</w:t>
            </w:r>
            <w:proofErr w:type="spellEnd"/>
            <w:r w:rsidRPr="00A45A48">
              <w:rPr>
                <w:rFonts w:ascii="Book Antiqua" w:hAnsi="Book Antiqua"/>
                <w:sz w:val="22"/>
                <w:szCs w:val="22"/>
              </w:rPr>
              <w:t>), if applicable, as per Clause no. 4 of Joint Deed of Undertaking mentioned at Sl. No. 20 of Section-VI: Sample Forms.</w:t>
            </w:r>
          </w:p>
          <w:p w14:paraId="1D997016" w14:textId="77777777" w:rsidR="0026213A" w:rsidRPr="00A45A48" w:rsidRDefault="0026213A" w:rsidP="0026213A">
            <w:pPr>
              <w:jc w:val="both"/>
              <w:rPr>
                <w:rFonts w:ascii="Book Antiqua" w:hAnsi="Book Antiqua" w:cs="Arial"/>
                <w:sz w:val="22"/>
                <w:szCs w:val="22"/>
              </w:rPr>
            </w:pPr>
          </w:p>
          <w:p w14:paraId="226DB983" w14:textId="77777777" w:rsidR="0026213A" w:rsidRPr="00A45A48" w:rsidRDefault="0026213A" w:rsidP="0026213A">
            <w:pPr>
              <w:jc w:val="both"/>
              <w:rPr>
                <w:rFonts w:ascii="Book Antiqua" w:hAnsi="Book Antiqua" w:cs="Arial"/>
                <w:sz w:val="22"/>
                <w:szCs w:val="22"/>
              </w:rPr>
            </w:pPr>
            <w:r w:rsidRPr="00A45A48">
              <w:rPr>
                <w:rFonts w:ascii="Book Antiqua" w:hAnsi="Book Antiqua" w:cs="Arial"/>
                <w:sz w:val="22"/>
                <w:szCs w:val="22"/>
              </w:rPr>
              <w:t>The said security(</w:t>
            </w:r>
            <w:proofErr w:type="spellStart"/>
            <w:r w:rsidRPr="00A45A48">
              <w:rPr>
                <w:rFonts w:ascii="Book Antiqua" w:hAnsi="Book Antiqua" w:cs="Arial"/>
                <w:sz w:val="22"/>
                <w:szCs w:val="22"/>
              </w:rPr>
              <w:t>ies</w:t>
            </w:r>
            <w:proofErr w:type="spellEnd"/>
            <w:r w:rsidRPr="00A45A48">
              <w:rPr>
                <w:rFonts w:ascii="Book Antiqua" w:hAnsi="Book Antiqua" w:cs="Arial"/>
                <w:sz w:val="22"/>
                <w:szCs w:val="22"/>
              </w:rPr>
              <w:t xml:space="preserve">) shall be required to be </w:t>
            </w:r>
            <w:proofErr w:type="gramStart"/>
            <w:r w:rsidRPr="00A45A48">
              <w:rPr>
                <w:rFonts w:ascii="Book Antiqua" w:hAnsi="Book Antiqua" w:cs="Arial"/>
                <w:sz w:val="22"/>
                <w:szCs w:val="22"/>
              </w:rPr>
              <w:t>extended</w:t>
            </w:r>
            <w:proofErr w:type="gramEnd"/>
            <w:r w:rsidRPr="00A45A48">
              <w:rPr>
                <w:rFonts w:ascii="Book Antiqua" w:hAnsi="Book Antiqua" w:cs="Arial"/>
                <w:sz w:val="22"/>
                <w:szCs w:val="22"/>
              </w:rPr>
              <w:t xml:space="preserve"> time to time till ninety (90) days beyond the actual Defect Liability Period, as may be required under the Contract.</w:t>
            </w:r>
          </w:p>
          <w:p w14:paraId="73EC6EC3" w14:textId="77777777" w:rsidR="0026213A" w:rsidRPr="00A45A48" w:rsidRDefault="0026213A" w:rsidP="0026213A">
            <w:pPr>
              <w:jc w:val="both"/>
              <w:rPr>
                <w:rFonts w:ascii="Book Antiqua" w:hAnsi="Book Antiqua" w:cs="Arial"/>
                <w:b/>
                <w:bCs/>
                <w:sz w:val="22"/>
                <w:szCs w:val="22"/>
              </w:rPr>
            </w:pPr>
          </w:p>
        </w:tc>
      </w:tr>
      <w:tr w:rsidR="00BD2653" w:rsidRPr="00A45A48" w14:paraId="57AC4384" w14:textId="77777777" w:rsidTr="002279D9">
        <w:tc>
          <w:tcPr>
            <w:tcW w:w="824" w:type="dxa"/>
            <w:tcBorders>
              <w:right w:val="single" w:sz="4" w:space="0" w:color="auto"/>
            </w:tcBorders>
          </w:tcPr>
          <w:p w14:paraId="62D8BD8D" w14:textId="77777777" w:rsidR="00BD2653" w:rsidRPr="00A45A48" w:rsidRDefault="00BD2653" w:rsidP="00BD2653">
            <w:pPr>
              <w:numPr>
                <w:ilvl w:val="0"/>
                <w:numId w:val="1"/>
              </w:numPr>
              <w:jc w:val="both"/>
              <w:rPr>
                <w:rFonts w:ascii="Book Antiqua" w:hAnsi="Book Antiqua" w:cs="Arial"/>
                <w:sz w:val="22"/>
                <w:szCs w:val="22"/>
              </w:rPr>
            </w:pPr>
          </w:p>
        </w:tc>
        <w:tc>
          <w:tcPr>
            <w:tcW w:w="1620" w:type="dxa"/>
            <w:tcBorders>
              <w:right w:val="single" w:sz="4" w:space="0" w:color="auto"/>
            </w:tcBorders>
          </w:tcPr>
          <w:p w14:paraId="2FECAC3B" w14:textId="77777777" w:rsidR="00BD2653" w:rsidRPr="00A45A48" w:rsidRDefault="00BD2653" w:rsidP="00BD2653">
            <w:pPr>
              <w:jc w:val="both"/>
              <w:rPr>
                <w:rFonts w:ascii="Book Antiqua" w:hAnsi="Book Antiqua" w:cs="Arial"/>
                <w:sz w:val="22"/>
                <w:szCs w:val="22"/>
              </w:rPr>
            </w:pPr>
            <w:r w:rsidRPr="00A45A48">
              <w:rPr>
                <w:rFonts w:ascii="Book Antiqua" w:hAnsi="Book Antiqua" w:cs="Arial"/>
                <w:sz w:val="22"/>
                <w:szCs w:val="22"/>
              </w:rPr>
              <w:t>GCC 9.3.1.2 (b)</w:t>
            </w:r>
          </w:p>
        </w:tc>
        <w:tc>
          <w:tcPr>
            <w:tcW w:w="7380" w:type="dxa"/>
            <w:tcBorders>
              <w:left w:val="nil"/>
            </w:tcBorders>
          </w:tcPr>
          <w:p w14:paraId="25981D64" w14:textId="77777777" w:rsidR="00BD2653" w:rsidRPr="00A45A48" w:rsidRDefault="00BD2653" w:rsidP="00BD2653">
            <w:pPr>
              <w:jc w:val="both"/>
              <w:rPr>
                <w:rFonts w:ascii="Book Antiqua" w:hAnsi="Book Antiqua"/>
                <w:sz w:val="22"/>
                <w:szCs w:val="22"/>
              </w:rPr>
            </w:pPr>
            <w:r w:rsidRPr="00A45A48">
              <w:rPr>
                <w:rFonts w:ascii="Book Antiqua" w:hAnsi="Book Antiqua" w:cs="Arial"/>
                <w:sz w:val="22"/>
                <w:szCs w:val="22"/>
              </w:rPr>
              <w:t xml:space="preserve">Replace the </w:t>
            </w:r>
            <w:r w:rsidRPr="00A45A48">
              <w:rPr>
                <w:rFonts w:ascii="Book Antiqua" w:hAnsi="Book Antiqua"/>
                <w:sz w:val="22"/>
                <w:szCs w:val="22"/>
              </w:rPr>
              <w:t>Clause</w:t>
            </w:r>
            <w:r w:rsidRPr="00A45A48">
              <w:rPr>
                <w:rFonts w:ascii="Book Antiqua" w:hAnsi="Book Antiqua" w:cs="Arial"/>
                <w:sz w:val="22"/>
                <w:szCs w:val="22"/>
              </w:rPr>
              <w:t xml:space="preserve"> reference </w:t>
            </w:r>
            <w:r w:rsidRPr="00A45A48">
              <w:rPr>
                <w:rFonts w:ascii="Book Antiqua" w:hAnsi="Book Antiqua"/>
                <w:sz w:val="22"/>
                <w:szCs w:val="22"/>
              </w:rPr>
              <w:t>GCC 9.3.1.1(b) appearing in second line with Clause GCC 9.3.1.2(a)</w:t>
            </w:r>
          </w:p>
        </w:tc>
      </w:tr>
      <w:tr w:rsidR="0026213A" w:rsidRPr="00A45A48" w14:paraId="5BD78731" w14:textId="77777777" w:rsidTr="002279D9">
        <w:tc>
          <w:tcPr>
            <w:tcW w:w="824" w:type="dxa"/>
            <w:tcBorders>
              <w:right w:val="single" w:sz="4" w:space="0" w:color="auto"/>
            </w:tcBorders>
          </w:tcPr>
          <w:p w14:paraId="70478978" w14:textId="77777777" w:rsidR="0026213A" w:rsidRPr="00A45A48" w:rsidRDefault="0026213A" w:rsidP="0026213A">
            <w:pPr>
              <w:numPr>
                <w:ilvl w:val="0"/>
                <w:numId w:val="1"/>
              </w:numPr>
              <w:jc w:val="both"/>
              <w:rPr>
                <w:rFonts w:ascii="Book Antiqua" w:hAnsi="Book Antiqua" w:cs="Arial"/>
                <w:sz w:val="22"/>
                <w:szCs w:val="22"/>
              </w:rPr>
            </w:pPr>
          </w:p>
        </w:tc>
        <w:tc>
          <w:tcPr>
            <w:tcW w:w="1620" w:type="dxa"/>
            <w:tcBorders>
              <w:right w:val="single" w:sz="4" w:space="0" w:color="auto"/>
            </w:tcBorders>
          </w:tcPr>
          <w:p w14:paraId="0371B9C2" w14:textId="1E36D673" w:rsidR="0026213A" w:rsidRPr="00A45A48" w:rsidRDefault="0026213A" w:rsidP="0026213A">
            <w:pPr>
              <w:jc w:val="both"/>
              <w:rPr>
                <w:rFonts w:ascii="Book Antiqua" w:hAnsi="Book Antiqua" w:cs="Arial"/>
                <w:sz w:val="22"/>
                <w:szCs w:val="22"/>
              </w:rPr>
            </w:pPr>
            <w:r w:rsidRPr="00A45A48">
              <w:rPr>
                <w:rFonts w:ascii="Book Antiqua" w:hAnsi="Book Antiqua" w:cs="Arial"/>
                <w:sz w:val="22"/>
                <w:szCs w:val="22"/>
              </w:rPr>
              <w:t>GCC 9.3.1.2 (d)</w:t>
            </w:r>
          </w:p>
        </w:tc>
        <w:tc>
          <w:tcPr>
            <w:tcW w:w="7380" w:type="dxa"/>
            <w:tcBorders>
              <w:left w:val="nil"/>
            </w:tcBorders>
          </w:tcPr>
          <w:p w14:paraId="38CDB366" w14:textId="77777777" w:rsidR="0026213A" w:rsidRPr="00A45A48" w:rsidRDefault="0026213A" w:rsidP="0026213A">
            <w:pPr>
              <w:jc w:val="both"/>
              <w:rPr>
                <w:rFonts w:ascii="Book Antiqua" w:hAnsi="Book Antiqua" w:cs="Arial"/>
                <w:b/>
                <w:bCs/>
                <w:sz w:val="22"/>
                <w:szCs w:val="22"/>
              </w:rPr>
            </w:pPr>
            <w:r w:rsidRPr="00A45A48">
              <w:rPr>
                <w:rFonts w:ascii="Book Antiqua" w:hAnsi="Book Antiqua" w:cs="Arial"/>
                <w:b/>
                <w:bCs/>
                <w:sz w:val="22"/>
                <w:szCs w:val="22"/>
              </w:rPr>
              <w:t>Replace the Clause GCC 9.3.1.2(d) with the following:</w:t>
            </w:r>
          </w:p>
          <w:p w14:paraId="46681DAE" w14:textId="77777777" w:rsidR="0026213A" w:rsidRPr="00A45A48" w:rsidRDefault="0026213A" w:rsidP="0026213A">
            <w:pPr>
              <w:pStyle w:val="Default"/>
              <w:jc w:val="both"/>
              <w:rPr>
                <w:rFonts w:ascii="Book Antiqua" w:hAnsi="Book Antiqua"/>
                <w:b/>
                <w:bCs/>
                <w:sz w:val="22"/>
                <w:szCs w:val="22"/>
                <w:u w:val="single"/>
              </w:rPr>
            </w:pPr>
          </w:p>
          <w:p w14:paraId="23477CF2" w14:textId="77777777" w:rsidR="0026213A" w:rsidRPr="00A45A48" w:rsidRDefault="0026213A" w:rsidP="0026213A">
            <w:pPr>
              <w:pStyle w:val="Default"/>
              <w:jc w:val="both"/>
              <w:rPr>
                <w:rFonts w:ascii="Book Antiqua" w:hAnsi="Book Antiqua"/>
                <w:sz w:val="22"/>
                <w:szCs w:val="22"/>
              </w:rPr>
            </w:pPr>
            <w:r w:rsidRPr="00A45A48">
              <w:rPr>
                <w:rFonts w:ascii="Book Antiqua" w:hAnsi="Book Antiqua"/>
                <w:sz w:val="22"/>
                <w:szCs w:val="22"/>
              </w:rPr>
              <w:t>(d)</w:t>
            </w:r>
            <w:r w:rsidRPr="00A45A48">
              <w:rPr>
                <w:rFonts w:ascii="Book Antiqua" w:hAnsi="Book Antiqua"/>
                <w:b/>
                <w:bCs/>
                <w:sz w:val="22"/>
                <w:szCs w:val="22"/>
              </w:rPr>
              <w:t xml:space="preserve"> </w:t>
            </w:r>
            <w:r w:rsidRPr="00A45A48">
              <w:rPr>
                <w:rFonts w:ascii="Book Antiqua" w:hAnsi="Book Antiqua"/>
                <w:sz w:val="22"/>
                <w:szCs w:val="22"/>
              </w:rPr>
              <w:t xml:space="preserve">In case the Contractor fails to submit the performance security within 90 days of the Notification of Award, the Employer, without prejudice to any other rights or remedies it may possess under the Contract, </w:t>
            </w:r>
            <w:r w:rsidRPr="00A45A48">
              <w:rPr>
                <w:rFonts w:ascii="Book Antiqua" w:hAnsi="Book Antiqua"/>
                <w:b/>
                <w:bCs/>
                <w:sz w:val="22"/>
                <w:szCs w:val="22"/>
              </w:rPr>
              <w:t>may consider the bid submitted by the Contractor in future packages as non-responsive in line with ITB 13.6</w:t>
            </w:r>
            <w:r w:rsidRPr="00A45A48">
              <w:rPr>
                <w:rFonts w:ascii="Book Antiqua" w:hAnsi="Book Antiqua"/>
                <w:sz w:val="22"/>
                <w:szCs w:val="22"/>
              </w:rPr>
              <w:t xml:space="preserve"> and/or may terminate the Contract forthwith pursuant to GCC Clause 36. </w:t>
            </w:r>
          </w:p>
          <w:p w14:paraId="3CEFF003" w14:textId="77777777" w:rsidR="0026213A" w:rsidRPr="00A45A48" w:rsidRDefault="0026213A" w:rsidP="0026213A">
            <w:pPr>
              <w:jc w:val="both"/>
              <w:rPr>
                <w:rFonts w:ascii="Book Antiqua" w:hAnsi="Book Antiqua" w:cs="Arial"/>
                <w:sz w:val="22"/>
                <w:szCs w:val="22"/>
              </w:rPr>
            </w:pPr>
          </w:p>
        </w:tc>
      </w:tr>
      <w:tr w:rsidR="00BD2653" w:rsidRPr="00A45A48" w14:paraId="1B408003" w14:textId="77777777" w:rsidTr="002279D9">
        <w:tc>
          <w:tcPr>
            <w:tcW w:w="824" w:type="dxa"/>
            <w:tcBorders>
              <w:right w:val="single" w:sz="4" w:space="0" w:color="auto"/>
            </w:tcBorders>
          </w:tcPr>
          <w:p w14:paraId="06A71605" w14:textId="77777777" w:rsidR="00BD2653" w:rsidRPr="00A45A48" w:rsidRDefault="00BD2653" w:rsidP="00BD2653">
            <w:pPr>
              <w:numPr>
                <w:ilvl w:val="0"/>
                <w:numId w:val="1"/>
              </w:numPr>
              <w:jc w:val="both"/>
              <w:rPr>
                <w:rFonts w:ascii="Book Antiqua" w:hAnsi="Book Antiqua" w:cs="Arial"/>
                <w:sz w:val="22"/>
                <w:szCs w:val="22"/>
              </w:rPr>
            </w:pPr>
          </w:p>
        </w:tc>
        <w:tc>
          <w:tcPr>
            <w:tcW w:w="1620" w:type="dxa"/>
            <w:tcBorders>
              <w:right w:val="single" w:sz="4" w:space="0" w:color="auto"/>
            </w:tcBorders>
          </w:tcPr>
          <w:p w14:paraId="530462FB" w14:textId="77777777" w:rsidR="00BD2653" w:rsidRPr="00A45A48" w:rsidRDefault="00BD2653" w:rsidP="00BD2653">
            <w:pPr>
              <w:jc w:val="both"/>
              <w:rPr>
                <w:rFonts w:ascii="Book Antiqua" w:hAnsi="Book Antiqua" w:cs="Arial"/>
                <w:sz w:val="22"/>
                <w:szCs w:val="22"/>
              </w:rPr>
            </w:pPr>
            <w:r w:rsidRPr="00A45A48">
              <w:rPr>
                <w:rFonts w:ascii="Book Antiqua" w:hAnsi="Book Antiqua" w:cs="Arial"/>
                <w:sz w:val="22"/>
                <w:szCs w:val="22"/>
              </w:rPr>
              <w:t>GCC 9.3.2</w:t>
            </w:r>
          </w:p>
        </w:tc>
        <w:tc>
          <w:tcPr>
            <w:tcW w:w="7380" w:type="dxa"/>
            <w:tcBorders>
              <w:left w:val="nil"/>
            </w:tcBorders>
          </w:tcPr>
          <w:p w14:paraId="6A56149E" w14:textId="77777777" w:rsidR="00BD2653" w:rsidRPr="00A45A48" w:rsidRDefault="00BD2653" w:rsidP="00BD2653">
            <w:pPr>
              <w:pStyle w:val="Default"/>
              <w:jc w:val="both"/>
              <w:rPr>
                <w:rFonts w:ascii="Book Antiqua" w:hAnsi="Book Antiqua"/>
                <w:b/>
                <w:bCs/>
                <w:sz w:val="22"/>
                <w:szCs w:val="22"/>
              </w:rPr>
            </w:pPr>
            <w:r w:rsidRPr="00A45A48">
              <w:rPr>
                <w:rFonts w:ascii="Book Antiqua" w:hAnsi="Book Antiqua"/>
                <w:b/>
                <w:bCs/>
                <w:sz w:val="22"/>
                <w:szCs w:val="22"/>
              </w:rPr>
              <w:t>Replace Sub-Clause GCC 9.3.2</w:t>
            </w:r>
          </w:p>
          <w:p w14:paraId="0361DEA6" w14:textId="77777777" w:rsidR="00BD2653" w:rsidRPr="00A45A48" w:rsidRDefault="00BD2653" w:rsidP="00BD2653">
            <w:pPr>
              <w:pStyle w:val="Default"/>
              <w:tabs>
                <w:tab w:val="left" w:pos="3047"/>
              </w:tabs>
              <w:jc w:val="both"/>
              <w:rPr>
                <w:rFonts w:ascii="Book Antiqua" w:hAnsi="Book Antiqua"/>
                <w:b/>
                <w:bCs/>
                <w:sz w:val="22"/>
                <w:szCs w:val="22"/>
              </w:rPr>
            </w:pPr>
            <w:r w:rsidRPr="00A45A48">
              <w:rPr>
                <w:rFonts w:ascii="Book Antiqua" w:hAnsi="Book Antiqua"/>
                <w:b/>
                <w:bCs/>
                <w:sz w:val="22"/>
                <w:szCs w:val="22"/>
              </w:rPr>
              <w:tab/>
            </w:r>
          </w:p>
          <w:p w14:paraId="5CA73356" w14:textId="77777777" w:rsidR="00BD2653" w:rsidRPr="00A45A48" w:rsidRDefault="00BD2653" w:rsidP="00D72F23">
            <w:pPr>
              <w:ind w:right="-20" w:hanging="18"/>
              <w:jc w:val="both"/>
              <w:rPr>
                <w:rFonts w:ascii="Book Antiqua" w:hAnsi="Book Antiqua"/>
                <w:sz w:val="22"/>
                <w:szCs w:val="22"/>
              </w:rPr>
            </w:pPr>
            <w:r w:rsidRPr="00A45A48">
              <w:rPr>
                <w:rFonts w:ascii="Book Antiqua" w:hAnsi="Book Antiqua"/>
                <w:sz w:val="22"/>
                <w:szCs w:val="22"/>
              </w:rPr>
              <w:t xml:space="preserve">The performance security shall, at the contractor’s option, be in the form of a crossed bank draft/pay order /banker certified cheque in </w:t>
            </w:r>
            <w:proofErr w:type="spellStart"/>
            <w:r w:rsidRPr="00A45A48">
              <w:rPr>
                <w:rFonts w:ascii="Book Antiqua" w:hAnsi="Book Antiqua"/>
                <w:sz w:val="22"/>
                <w:szCs w:val="22"/>
              </w:rPr>
              <w:t>favour</w:t>
            </w:r>
            <w:proofErr w:type="spellEnd"/>
            <w:r w:rsidRPr="00A45A48">
              <w:rPr>
                <w:rFonts w:ascii="Book Antiqua" w:hAnsi="Book Antiqua"/>
                <w:sz w:val="22"/>
                <w:szCs w:val="22"/>
              </w:rPr>
              <w:t xml:space="preserve"> of Employer/Owner as stipulated in SCC in the Form of unconditional Bank Guarantee attached hereto in the Section VI - Sample Forms and Procedures.</w:t>
            </w:r>
          </w:p>
          <w:p w14:paraId="15694A74" w14:textId="77777777" w:rsidR="00BD2653" w:rsidRPr="00A45A48" w:rsidRDefault="00BD2653" w:rsidP="00BD2653">
            <w:pPr>
              <w:ind w:right="162" w:hanging="18"/>
              <w:jc w:val="both"/>
              <w:rPr>
                <w:rFonts w:ascii="Book Antiqua" w:hAnsi="Book Antiqua"/>
                <w:sz w:val="22"/>
                <w:szCs w:val="22"/>
              </w:rPr>
            </w:pPr>
          </w:p>
          <w:p w14:paraId="035A0050" w14:textId="77777777" w:rsidR="00BD2653" w:rsidRPr="00A45A48" w:rsidRDefault="00BD2653" w:rsidP="00BD2653">
            <w:pPr>
              <w:pStyle w:val="Default"/>
              <w:jc w:val="both"/>
              <w:rPr>
                <w:rFonts w:ascii="Book Antiqua" w:hAnsi="Book Antiqua"/>
                <w:sz w:val="22"/>
                <w:szCs w:val="22"/>
              </w:rPr>
            </w:pPr>
            <w:r w:rsidRPr="00A45A48">
              <w:rPr>
                <w:rFonts w:ascii="Book Antiqua" w:hAnsi="Book Antiqua"/>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2ECAAB12" w14:textId="77777777" w:rsidR="00BD2653" w:rsidRPr="00A45A48" w:rsidRDefault="00BD2653" w:rsidP="00BD2653">
            <w:pPr>
              <w:pStyle w:val="Default"/>
              <w:jc w:val="both"/>
              <w:rPr>
                <w:rFonts w:ascii="Book Antiqua" w:hAnsi="Book Antiqua"/>
                <w:sz w:val="22"/>
                <w:szCs w:val="22"/>
              </w:rPr>
            </w:pPr>
          </w:p>
          <w:tbl>
            <w:tblPr>
              <w:tblW w:w="6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2"/>
              <w:gridCol w:w="4474"/>
            </w:tblGrid>
            <w:tr w:rsidR="00BD2653" w:rsidRPr="00A45A48" w14:paraId="23099F7F" w14:textId="77777777" w:rsidTr="00CB2D96">
              <w:trPr>
                <w:trHeight w:val="291"/>
              </w:trPr>
              <w:tc>
                <w:tcPr>
                  <w:tcW w:w="2232" w:type="dxa"/>
                  <w:shd w:val="clear" w:color="auto" w:fill="auto"/>
                </w:tcPr>
                <w:p w14:paraId="3011993F" w14:textId="77777777" w:rsidR="00BD2653" w:rsidRPr="00A45A48" w:rsidRDefault="00BD2653" w:rsidP="00BD2653">
                  <w:pPr>
                    <w:pStyle w:val="Default"/>
                    <w:jc w:val="both"/>
                    <w:rPr>
                      <w:rFonts w:ascii="Book Antiqua" w:hAnsi="Book Antiqua"/>
                      <w:sz w:val="22"/>
                      <w:szCs w:val="22"/>
                    </w:rPr>
                  </w:pPr>
                  <w:r w:rsidRPr="00A45A48">
                    <w:rPr>
                      <w:rFonts w:ascii="Book Antiqua" w:hAnsi="Book Antiqua"/>
                      <w:sz w:val="22"/>
                      <w:szCs w:val="22"/>
                    </w:rPr>
                    <w:lastRenderedPageBreak/>
                    <w:t>Payment Category</w:t>
                  </w:r>
                </w:p>
              </w:tc>
              <w:tc>
                <w:tcPr>
                  <w:tcW w:w="4474" w:type="dxa"/>
                  <w:shd w:val="clear" w:color="auto" w:fill="auto"/>
                </w:tcPr>
                <w:p w14:paraId="2E30D935" w14:textId="77777777" w:rsidR="00BD2653" w:rsidRPr="00A45A48" w:rsidRDefault="00BD2653" w:rsidP="00BD2653">
                  <w:pPr>
                    <w:pStyle w:val="Default"/>
                    <w:jc w:val="both"/>
                    <w:rPr>
                      <w:rFonts w:ascii="Book Antiqua" w:hAnsi="Book Antiqua"/>
                      <w:sz w:val="22"/>
                      <w:szCs w:val="22"/>
                    </w:rPr>
                  </w:pPr>
                  <w:r w:rsidRPr="00A45A48">
                    <w:rPr>
                      <w:rFonts w:ascii="Book Antiqua" w:hAnsi="Book Antiqua"/>
                      <w:sz w:val="22"/>
                      <w:szCs w:val="22"/>
                    </w:rPr>
                    <w:t xml:space="preserve">Performance Security </w:t>
                  </w:r>
                </w:p>
              </w:tc>
            </w:tr>
            <w:tr w:rsidR="00BD2653" w:rsidRPr="00A45A48" w14:paraId="03D59A73" w14:textId="77777777" w:rsidTr="00CB2D96">
              <w:trPr>
                <w:trHeight w:val="312"/>
              </w:trPr>
              <w:tc>
                <w:tcPr>
                  <w:tcW w:w="2232" w:type="dxa"/>
                  <w:shd w:val="clear" w:color="auto" w:fill="auto"/>
                </w:tcPr>
                <w:p w14:paraId="43388B6D" w14:textId="77777777" w:rsidR="00BD2653" w:rsidRPr="00A45A48" w:rsidRDefault="00BD2653" w:rsidP="00BD2653">
                  <w:pPr>
                    <w:pStyle w:val="Default"/>
                    <w:jc w:val="both"/>
                    <w:rPr>
                      <w:rFonts w:ascii="Book Antiqua" w:hAnsi="Book Antiqua"/>
                      <w:sz w:val="22"/>
                      <w:szCs w:val="22"/>
                    </w:rPr>
                  </w:pPr>
                  <w:r w:rsidRPr="00A45A48">
                    <w:rPr>
                      <w:rFonts w:ascii="Book Antiqua" w:hAnsi="Book Antiqua"/>
                      <w:sz w:val="22"/>
                      <w:szCs w:val="22"/>
                    </w:rPr>
                    <w:t xml:space="preserve"> Sub-category</w:t>
                  </w:r>
                </w:p>
              </w:tc>
              <w:tc>
                <w:tcPr>
                  <w:tcW w:w="4474" w:type="dxa"/>
                  <w:shd w:val="clear" w:color="auto" w:fill="auto"/>
                </w:tcPr>
                <w:p w14:paraId="6B49A897" w14:textId="77777777" w:rsidR="00BD2653" w:rsidRPr="00A45A48" w:rsidRDefault="00BD2653" w:rsidP="00BD2653">
                  <w:pPr>
                    <w:pStyle w:val="Default"/>
                    <w:jc w:val="both"/>
                    <w:rPr>
                      <w:rFonts w:ascii="Book Antiqua" w:hAnsi="Book Antiqua"/>
                      <w:sz w:val="22"/>
                      <w:szCs w:val="22"/>
                    </w:rPr>
                  </w:pPr>
                  <w:r w:rsidRPr="00A45A48">
                    <w:rPr>
                      <w:rFonts w:ascii="Book Antiqua" w:hAnsi="Book Antiqua"/>
                      <w:sz w:val="22"/>
                      <w:szCs w:val="22"/>
                    </w:rPr>
                    <w:t>Performance Security Payment–CC</w:t>
                  </w:r>
                </w:p>
              </w:tc>
            </w:tr>
            <w:tr w:rsidR="00BD2653" w:rsidRPr="00A45A48" w14:paraId="5DA9295A" w14:textId="77777777" w:rsidTr="00CB2D96">
              <w:trPr>
                <w:trHeight w:val="917"/>
              </w:trPr>
              <w:tc>
                <w:tcPr>
                  <w:tcW w:w="2232" w:type="dxa"/>
                  <w:shd w:val="clear" w:color="auto" w:fill="auto"/>
                </w:tcPr>
                <w:p w14:paraId="3492EF57" w14:textId="77777777" w:rsidR="00BD2653" w:rsidRPr="00A45A48" w:rsidRDefault="00BD2653" w:rsidP="00BD2653">
                  <w:pPr>
                    <w:pStyle w:val="Default"/>
                    <w:jc w:val="both"/>
                    <w:rPr>
                      <w:rFonts w:ascii="Book Antiqua" w:hAnsi="Book Antiqua"/>
                      <w:sz w:val="22"/>
                      <w:szCs w:val="22"/>
                    </w:rPr>
                  </w:pPr>
                  <w:r w:rsidRPr="00A45A48">
                    <w:rPr>
                      <w:rFonts w:ascii="Book Antiqua" w:hAnsi="Book Antiqua"/>
                      <w:sz w:val="22"/>
                      <w:szCs w:val="22"/>
                    </w:rPr>
                    <w:t>Name of Depositor</w:t>
                  </w:r>
                </w:p>
              </w:tc>
              <w:tc>
                <w:tcPr>
                  <w:tcW w:w="4474" w:type="dxa"/>
                  <w:shd w:val="clear" w:color="auto" w:fill="auto"/>
                </w:tcPr>
                <w:p w14:paraId="03F4B3FA" w14:textId="77777777" w:rsidR="00BD2653" w:rsidRPr="00A45A48" w:rsidRDefault="00BD2653" w:rsidP="00BD2653">
                  <w:pPr>
                    <w:pStyle w:val="Default"/>
                    <w:jc w:val="both"/>
                    <w:rPr>
                      <w:rFonts w:ascii="Book Antiqua" w:hAnsi="Book Antiqua"/>
                      <w:sz w:val="22"/>
                      <w:szCs w:val="22"/>
                    </w:rPr>
                  </w:pPr>
                  <w:r w:rsidRPr="00A45A48">
                    <w:rPr>
                      <w:rFonts w:ascii="Book Antiqua" w:hAnsi="Book Antiqua"/>
                      <w:sz w:val="22"/>
                      <w:szCs w:val="22"/>
                    </w:rPr>
                    <w:t>Name of the Contractor/Collaborator/Tower manufacturer/Licensor etc.</w:t>
                  </w:r>
                </w:p>
              </w:tc>
            </w:tr>
            <w:tr w:rsidR="00BD2653" w:rsidRPr="00A45A48" w14:paraId="2D095C98" w14:textId="77777777" w:rsidTr="00CB2D96">
              <w:trPr>
                <w:trHeight w:val="917"/>
              </w:trPr>
              <w:tc>
                <w:tcPr>
                  <w:tcW w:w="2232" w:type="dxa"/>
                  <w:shd w:val="clear" w:color="auto" w:fill="auto"/>
                </w:tcPr>
                <w:p w14:paraId="3DA44FFD" w14:textId="77777777" w:rsidR="00BD2653" w:rsidRPr="00A45A48" w:rsidRDefault="00BD2653" w:rsidP="00BD2653">
                  <w:pPr>
                    <w:pStyle w:val="Default"/>
                    <w:jc w:val="both"/>
                    <w:rPr>
                      <w:rFonts w:ascii="Book Antiqua" w:hAnsi="Book Antiqua"/>
                      <w:sz w:val="22"/>
                      <w:szCs w:val="22"/>
                    </w:rPr>
                  </w:pPr>
                  <w:r w:rsidRPr="00A45A48">
                    <w:rPr>
                      <w:rFonts w:ascii="Book Antiqua" w:hAnsi="Book Antiqua"/>
                      <w:sz w:val="22"/>
                      <w:szCs w:val="22"/>
                    </w:rPr>
                    <w:t xml:space="preserve">Vendor Code, if applicable </w:t>
                  </w:r>
                </w:p>
              </w:tc>
              <w:tc>
                <w:tcPr>
                  <w:tcW w:w="4474" w:type="dxa"/>
                  <w:shd w:val="clear" w:color="auto" w:fill="auto"/>
                </w:tcPr>
                <w:p w14:paraId="639D8522" w14:textId="77777777" w:rsidR="00BD2653" w:rsidRPr="00A45A48" w:rsidRDefault="00BD2653" w:rsidP="00BD2653">
                  <w:pPr>
                    <w:pStyle w:val="Default"/>
                    <w:jc w:val="both"/>
                    <w:rPr>
                      <w:rFonts w:ascii="Book Antiqua" w:hAnsi="Book Antiqua"/>
                      <w:sz w:val="22"/>
                      <w:szCs w:val="22"/>
                    </w:rPr>
                  </w:pPr>
                  <w:r w:rsidRPr="00A45A48">
                    <w:rPr>
                      <w:rFonts w:ascii="Book Antiqua" w:hAnsi="Book Antiqua"/>
                      <w:sz w:val="22"/>
                      <w:szCs w:val="22"/>
                    </w:rPr>
                    <w:t>POWERGRID vendor code of the Contractor</w:t>
                  </w:r>
                  <w:r w:rsidR="004546CF" w:rsidRPr="00A45A48">
                    <w:rPr>
                      <w:rFonts w:ascii="Book Antiqua" w:hAnsi="Book Antiqua"/>
                      <w:sz w:val="22"/>
                      <w:szCs w:val="22"/>
                    </w:rPr>
                    <w:t>/</w:t>
                  </w:r>
                  <w:r w:rsidRPr="00A45A48">
                    <w:rPr>
                      <w:rFonts w:ascii="Book Antiqua" w:hAnsi="Book Antiqua"/>
                      <w:sz w:val="22"/>
                      <w:szCs w:val="22"/>
                    </w:rPr>
                    <w:t xml:space="preserve">Collaborator/Tower manufacturer/Licensor etc., if existing </w:t>
                  </w:r>
                </w:p>
              </w:tc>
            </w:tr>
            <w:tr w:rsidR="00BD2653" w:rsidRPr="00A45A48" w14:paraId="7F4B084B" w14:textId="77777777" w:rsidTr="00CB2D96">
              <w:trPr>
                <w:trHeight w:val="896"/>
              </w:trPr>
              <w:tc>
                <w:tcPr>
                  <w:tcW w:w="2232" w:type="dxa"/>
                  <w:shd w:val="clear" w:color="auto" w:fill="auto"/>
                </w:tcPr>
                <w:p w14:paraId="5B31F4A1" w14:textId="77777777" w:rsidR="00BD2653" w:rsidRPr="00A45A48" w:rsidRDefault="00BD2653" w:rsidP="00BD2653">
                  <w:pPr>
                    <w:pStyle w:val="Default"/>
                    <w:jc w:val="both"/>
                    <w:rPr>
                      <w:rFonts w:ascii="Book Antiqua" w:hAnsi="Book Antiqua"/>
                      <w:sz w:val="22"/>
                      <w:szCs w:val="22"/>
                    </w:rPr>
                  </w:pPr>
                  <w:r w:rsidRPr="00A45A48">
                    <w:rPr>
                      <w:rFonts w:ascii="Book Antiqua" w:hAnsi="Book Antiqua"/>
                      <w:sz w:val="22"/>
                      <w:szCs w:val="22"/>
                    </w:rPr>
                    <w:t>Payment Remarks</w:t>
                  </w:r>
                </w:p>
              </w:tc>
              <w:tc>
                <w:tcPr>
                  <w:tcW w:w="4474" w:type="dxa"/>
                  <w:shd w:val="clear" w:color="auto" w:fill="auto"/>
                </w:tcPr>
                <w:p w14:paraId="2682B448" w14:textId="77777777" w:rsidR="00BD2653" w:rsidRPr="00A45A48" w:rsidRDefault="00BD2653" w:rsidP="00BD2653">
                  <w:pPr>
                    <w:pStyle w:val="Default"/>
                    <w:jc w:val="both"/>
                    <w:rPr>
                      <w:rFonts w:ascii="Book Antiqua" w:hAnsi="Book Antiqua"/>
                      <w:sz w:val="22"/>
                      <w:szCs w:val="22"/>
                    </w:rPr>
                  </w:pPr>
                  <w:r w:rsidRPr="00A45A48">
                    <w:rPr>
                      <w:rFonts w:ascii="Book Antiqua" w:hAnsi="Book Antiqua"/>
                      <w:sz w:val="22"/>
                      <w:szCs w:val="22"/>
                    </w:rPr>
                    <w:t>Performance Security for ………</w:t>
                  </w:r>
                  <w:proofErr w:type="gramStart"/>
                  <w:r w:rsidRPr="00A45A48">
                    <w:rPr>
                      <w:rFonts w:ascii="Book Antiqua" w:hAnsi="Book Antiqua"/>
                      <w:sz w:val="22"/>
                      <w:szCs w:val="22"/>
                    </w:rPr>
                    <w:t>…..</w:t>
                  </w:r>
                  <w:proofErr w:type="gramEnd"/>
                  <w:r w:rsidRPr="00A45A48">
                    <w:rPr>
                      <w:rFonts w:ascii="Book Antiqua" w:hAnsi="Book Antiqua"/>
                      <w:sz w:val="22"/>
                      <w:szCs w:val="22"/>
                    </w:rPr>
                    <w:t xml:space="preserve"> [</w:t>
                  </w:r>
                  <w:r w:rsidRPr="00A45A48">
                    <w:rPr>
                      <w:rFonts w:ascii="Book Antiqua" w:hAnsi="Book Antiqua"/>
                      <w:i/>
                      <w:iCs/>
                      <w:sz w:val="22"/>
                      <w:szCs w:val="22"/>
                    </w:rPr>
                    <w:t>enter the name of the contract and last four digits of the CA number]</w:t>
                  </w:r>
                </w:p>
              </w:tc>
            </w:tr>
          </w:tbl>
          <w:p w14:paraId="7C8A12CA" w14:textId="77777777" w:rsidR="003F64EE" w:rsidRPr="00A45A48" w:rsidRDefault="003F64EE" w:rsidP="00BD2653">
            <w:pPr>
              <w:jc w:val="both"/>
              <w:rPr>
                <w:rFonts w:ascii="Book Antiqua" w:hAnsi="Book Antiqua"/>
                <w:sz w:val="22"/>
                <w:szCs w:val="22"/>
              </w:rPr>
            </w:pPr>
          </w:p>
          <w:p w14:paraId="57FFBECD" w14:textId="77777777" w:rsidR="00BD2653" w:rsidRPr="00A45A48" w:rsidRDefault="00BD2653" w:rsidP="00BD2653">
            <w:pPr>
              <w:jc w:val="both"/>
              <w:rPr>
                <w:rFonts w:ascii="Book Antiqua" w:hAnsi="Book Antiqua"/>
                <w:sz w:val="22"/>
                <w:szCs w:val="22"/>
              </w:rPr>
            </w:pPr>
            <w:r w:rsidRPr="00A45A48">
              <w:rPr>
                <w:rFonts w:ascii="Book Antiqua" w:hAnsi="Book Antiqua"/>
                <w:sz w:val="22"/>
                <w:szCs w:val="22"/>
              </w:rPr>
              <w:t xml:space="preserve">The copy of ‘Online Payment Acknowledgement – Suppliers’ generated </w:t>
            </w:r>
            <w:proofErr w:type="gramStart"/>
            <w:r w:rsidRPr="00A45A48">
              <w:rPr>
                <w:rFonts w:ascii="Book Antiqua" w:hAnsi="Book Antiqua"/>
                <w:sz w:val="22"/>
                <w:szCs w:val="22"/>
              </w:rPr>
              <w:t>subsequent to</w:t>
            </w:r>
            <w:proofErr w:type="gramEnd"/>
            <w:r w:rsidRPr="00A45A48">
              <w:rPr>
                <w:rFonts w:ascii="Book Antiqua" w:hAnsi="Book Antiqua"/>
                <w:sz w:val="22"/>
                <w:szCs w:val="22"/>
              </w:rPr>
              <w:t xml:space="preserve"> the payment shall be submitted by the Contractor. The online payment facility shall be for payment in Indian Rupees only.</w:t>
            </w:r>
          </w:p>
          <w:p w14:paraId="09479C36" w14:textId="77777777" w:rsidR="003F64EE" w:rsidRPr="00A45A48" w:rsidRDefault="003F64EE" w:rsidP="00BD2653">
            <w:pPr>
              <w:jc w:val="both"/>
              <w:rPr>
                <w:rFonts w:ascii="Book Antiqua" w:hAnsi="Book Antiqua" w:cs="Arial"/>
                <w:b/>
                <w:bCs/>
                <w:sz w:val="22"/>
                <w:szCs w:val="22"/>
              </w:rPr>
            </w:pPr>
          </w:p>
        </w:tc>
      </w:tr>
      <w:tr w:rsidR="00BD2653" w:rsidRPr="00A45A48" w14:paraId="0F7007A6" w14:textId="77777777" w:rsidTr="002279D9">
        <w:tc>
          <w:tcPr>
            <w:tcW w:w="824" w:type="dxa"/>
            <w:tcBorders>
              <w:right w:val="single" w:sz="4" w:space="0" w:color="auto"/>
            </w:tcBorders>
          </w:tcPr>
          <w:p w14:paraId="4343BC39" w14:textId="77777777" w:rsidR="00BD2653" w:rsidRPr="00A45A48" w:rsidRDefault="00BD2653" w:rsidP="00BD2653">
            <w:pPr>
              <w:numPr>
                <w:ilvl w:val="0"/>
                <w:numId w:val="1"/>
              </w:numPr>
              <w:jc w:val="both"/>
              <w:rPr>
                <w:rFonts w:ascii="Book Antiqua" w:hAnsi="Book Antiqua" w:cs="Arial"/>
                <w:sz w:val="22"/>
                <w:szCs w:val="22"/>
              </w:rPr>
            </w:pPr>
          </w:p>
        </w:tc>
        <w:tc>
          <w:tcPr>
            <w:tcW w:w="1620" w:type="dxa"/>
            <w:tcBorders>
              <w:right w:val="single" w:sz="4" w:space="0" w:color="auto"/>
            </w:tcBorders>
          </w:tcPr>
          <w:p w14:paraId="1898BC8A" w14:textId="77777777" w:rsidR="00BD2653" w:rsidRPr="00A45A48" w:rsidRDefault="00BD2653" w:rsidP="00BD2653">
            <w:pPr>
              <w:jc w:val="both"/>
              <w:rPr>
                <w:rFonts w:ascii="Book Antiqua" w:hAnsi="Book Antiqua"/>
                <w:sz w:val="22"/>
                <w:szCs w:val="22"/>
              </w:rPr>
            </w:pPr>
            <w:r w:rsidRPr="00A45A48">
              <w:rPr>
                <w:rFonts w:ascii="Book Antiqua" w:hAnsi="Book Antiqua"/>
                <w:sz w:val="22"/>
                <w:szCs w:val="22"/>
              </w:rPr>
              <w:t>GCC 9.3.5</w:t>
            </w:r>
          </w:p>
        </w:tc>
        <w:tc>
          <w:tcPr>
            <w:tcW w:w="7380" w:type="dxa"/>
            <w:tcBorders>
              <w:left w:val="nil"/>
            </w:tcBorders>
          </w:tcPr>
          <w:p w14:paraId="3685A7D7" w14:textId="77777777" w:rsidR="00BD2653" w:rsidRPr="00A45A48" w:rsidRDefault="00BD2653" w:rsidP="00BD2653">
            <w:pPr>
              <w:pStyle w:val="Default"/>
              <w:jc w:val="both"/>
              <w:rPr>
                <w:rFonts w:ascii="Book Antiqua" w:hAnsi="Book Antiqua"/>
                <w:b/>
                <w:bCs/>
                <w:sz w:val="22"/>
                <w:szCs w:val="22"/>
              </w:rPr>
            </w:pPr>
            <w:r w:rsidRPr="00A45A48">
              <w:rPr>
                <w:rFonts w:ascii="Book Antiqua" w:hAnsi="Book Antiqua"/>
                <w:b/>
                <w:bCs/>
                <w:sz w:val="22"/>
                <w:szCs w:val="22"/>
              </w:rPr>
              <w:t xml:space="preserve">Add new </w:t>
            </w:r>
            <w:proofErr w:type="gramStart"/>
            <w:r w:rsidRPr="00A45A48">
              <w:rPr>
                <w:rFonts w:ascii="Book Antiqua" w:hAnsi="Book Antiqua"/>
                <w:b/>
                <w:bCs/>
                <w:sz w:val="22"/>
                <w:szCs w:val="22"/>
              </w:rPr>
              <w:t>sub Clause GCC</w:t>
            </w:r>
            <w:proofErr w:type="gramEnd"/>
            <w:r w:rsidRPr="00A45A48">
              <w:rPr>
                <w:rFonts w:ascii="Book Antiqua" w:hAnsi="Book Antiqua"/>
                <w:b/>
                <w:bCs/>
                <w:sz w:val="22"/>
                <w:szCs w:val="22"/>
              </w:rPr>
              <w:t xml:space="preserve"> 9.3.5</w:t>
            </w:r>
          </w:p>
          <w:p w14:paraId="4084B54D" w14:textId="77777777" w:rsidR="00BD2653" w:rsidRPr="00A45A48" w:rsidRDefault="00BD2653" w:rsidP="00BD2653">
            <w:pPr>
              <w:pStyle w:val="Default"/>
              <w:jc w:val="both"/>
              <w:rPr>
                <w:rFonts w:ascii="Book Antiqua" w:hAnsi="Book Antiqua"/>
                <w:b/>
                <w:bCs/>
                <w:sz w:val="22"/>
                <w:szCs w:val="22"/>
              </w:rPr>
            </w:pPr>
          </w:p>
          <w:p w14:paraId="3E2C2EC7" w14:textId="77777777" w:rsidR="00BD2653" w:rsidRPr="00A45A48" w:rsidRDefault="00BD2653" w:rsidP="00BD2653">
            <w:pPr>
              <w:pStyle w:val="Default"/>
              <w:jc w:val="both"/>
              <w:rPr>
                <w:rFonts w:ascii="Book Antiqua" w:hAnsi="Book Antiqua"/>
                <w:sz w:val="22"/>
                <w:szCs w:val="22"/>
              </w:rPr>
            </w:pPr>
            <w:r w:rsidRPr="00A45A48">
              <w:rPr>
                <w:rFonts w:ascii="Book Antiqua" w:hAnsi="Book Antiqua"/>
                <w:sz w:val="22"/>
                <w:szCs w:val="22"/>
              </w:rPr>
              <w:t>No interest shall be payable by the Employer on the performance Security.</w:t>
            </w:r>
          </w:p>
          <w:p w14:paraId="400B6009" w14:textId="77777777" w:rsidR="003F64EE" w:rsidRPr="00A45A48" w:rsidRDefault="003F64EE" w:rsidP="00BD2653">
            <w:pPr>
              <w:pStyle w:val="Default"/>
              <w:jc w:val="both"/>
              <w:rPr>
                <w:rFonts w:ascii="Book Antiqua" w:hAnsi="Book Antiqua"/>
                <w:b/>
                <w:bCs/>
                <w:sz w:val="22"/>
                <w:szCs w:val="22"/>
              </w:rPr>
            </w:pPr>
          </w:p>
        </w:tc>
      </w:tr>
      <w:tr w:rsidR="00BD2653" w:rsidRPr="00A45A48" w14:paraId="61ABE956" w14:textId="77777777" w:rsidTr="002279D9">
        <w:tc>
          <w:tcPr>
            <w:tcW w:w="824" w:type="dxa"/>
            <w:tcBorders>
              <w:right w:val="single" w:sz="4" w:space="0" w:color="auto"/>
            </w:tcBorders>
          </w:tcPr>
          <w:p w14:paraId="57E21EA1" w14:textId="77777777" w:rsidR="00BD2653" w:rsidRPr="00A45A48" w:rsidRDefault="00BD2653" w:rsidP="00BD2653">
            <w:pPr>
              <w:numPr>
                <w:ilvl w:val="0"/>
                <w:numId w:val="1"/>
              </w:numPr>
              <w:jc w:val="both"/>
              <w:rPr>
                <w:rFonts w:ascii="Book Antiqua" w:hAnsi="Book Antiqua" w:cs="Arial"/>
                <w:sz w:val="22"/>
                <w:szCs w:val="22"/>
              </w:rPr>
            </w:pPr>
          </w:p>
        </w:tc>
        <w:tc>
          <w:tcPr>
            <w:tcW w:w="1620" w:type="dxa"/>
            <w:tcBorders>
              <w:right w:val="single" w:sz="4" w:space="0" w:color="auto"/>
            </w:tcBorders>
          </w:tcPr>
          <w:p w14:paraId="18BDF097" w14:textId="77777777" w:rsidR="00BD2653" w:rsidRPr="00A45A48" w:rsidRDefault="00BD2653" w:rsidP="00BD2653">
            <w:pPr>
              <w:jc w:val="both"/>
              <w:rPr>
                <w:rFonts w:ascii="Book Antiqua" w:hAnsi="Book Antiqua"/>
                <w:sz w:val="22"/>
                <w:szCs w:val="22"/>
              </w:rPr>
            </w:pPr>
            <w:r w:rsidRPr="00A45A48">
              <w:rPr>
                <w:rFonts w:ascii="Book Antiqua" w:hAnsi="Book Antiqua"/>
                <w:sz w:val="22"/>
                <w:szCs w:val="22"/>
              </w:rPr>
              <w:t>GCC 9.3.6</w:t>
            </w:r>
          </w:p>
        </w:tc>
        <w:tc>
          <w:tcPr>
            <w:tcW w:w="7380" w:type="dxa"/>
            <w:tcBorders>
              <w:left w:val="nil"/>
            </w:tcBorders>
          </w:tcPr>
          <w:p w14:paraId="49C38C20" w14:textId="77777777" w:rsidR="00BD2653" w:rsidRPr="00A45A48" w:rsidRDefault="00BD2653" w:rsidP="00BD2653">
            <w:pPr>
              <w:pStyle w:val="Default"/>
              <w:jc w:val="both"/>
              <w:rPr>
                <w:rFonts w:ascii="Book Antiqua" w:hAnsi="Book Antiqua"/>
                <w:b/>
                <w:bCs/>
                <w:sz w:val="22"/>
                <w:szCs w:val="22"/>
              </w:rPr>
            </w:pPr>
            <w:r w:rsidRPr="00A45A48">
              <w:rPr>
                <w:rFonts w:ascii="Book Antiqua" w:hAnsi="Book Antiqua"/>
                <w:b/>
                <w:bCs/>
                <w:sz w:val="22"/>
                <w:szCs w:val="22"/>
              </w:rPr>
              <w:t xml:space="preserve">Add new </w:t>
            </w:r>
            <w:proofErr w:type="gramStart"/>
            <w:r w:rsidRPr="00A45A48">
              <w:rPr>
                <w:rFonts w:ascii="Book Antiqua" w:hAnsi="Book Antiqua"/>
                <w:b/>
                <w:bCs/>
                <w:sz w:val="22"/>
                <w:szCs w:val="22"/>
              </w:rPr>
              <w:t>sub Clause GCC</w:t>
            </w:r>
            <w:proofErr w:type="gramEnd"/>
            <w:r w:rsidRPr="00A45A48">
              <w:rPr>
                <w:rFonts w:ascii="Book Antiqua" w:hAnsi="Book Antiqua"/>
                <w:b/>
                <w:bCs/>
                <w:sz w:val="22"/>
                <w:szCs w:val="22"/>
              </w:rPr>
              <w:t xml:space="preserve"> 9.3.6</w:t>
            </w:r>
          </w:p>
          <w:p w14:paraId="6DE37519" w14:textId="77777777" w:rsidR="00BD2653" w:rsidRPr="00A45A48" w:rsidRDefault="00BD2653" w:rsidP="00BD2653">
            <w:pPr>
              <w:pStyle w:val="Default"/>
              <w:jc w:val="both"/>
              <w:rPr>
                <w:rFonts w:ascii="Book Antiqua" w:hAnsi="Book Antiqua"/>
                <w:sz w:val="22"/>
                <w:szCs w:val="22"/>
              </w:rPr>
            </w:pPr>
          </w:p>
          <w:p w14:paraId="4A10393E" w14:textId="77777777" w:rsidR="003C7421" w:rsidRPr="00A45A48" w:rsidRDefault="00BD2653" w:rsidP="00BD2653">
            <w:pPr>
              <w:pStyle w:val="Default"/>
              <w:jc w:val="both"/>
              <w:rPr>
                <w:rFonts w:ascii="Book Antiqua" w:hAnsi="Book Antiqua"/>
                <w:sz w:val="22"/>
                <w:szCs w:val="22"/>
              </w:rPr>
            </w:pPr>
            <w:r w:rsidRPr="00A45A48">
              <w:rPr>
                <w:rFonts w:ascii="Book Antiqua" w:hAnsi="Book Antiqua"/>
                <w:sz w:val="22"/>
                <w:szCs w:val="22"/>
              </w:rPr>
              <w:t xml:space="preserve">During execution of contract the Contractor, after submission of Performance Security in form of a crossed bank draft/pay order /banker certified cheque/ online payment through POWERGRID ONLINE PAYMENT </w:t>
            </w:r>
            <w:proofErr w:type="gramStart"/>
            <w:r w:rsidRPr="00A45A48">
              <w:rPr>
                <w:rFonts w:ascii="Book Antiqua" w:hAnsi="Book Antiqua"/>
                <w:sz w:val="22"/>
                <w:szCs w:val="22"/>
              </w:rPr>
              <w:t>UTILITY,  may</w:t>
            </w:r>
            <w:proofErr w:type="gramEnd"/>
            <w:r w:rsidRPr="00A45A48">
              <w:rPr>
                <w:rFonts w:ascii="Book Antiqua" w:hAnsi="Book Antiqua"/>
                <w:sz w:val="22"/>
                <w:szCs w:val="22"/>
              </w:rPr>
              <w:t xml:space="preserve">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6B70CE6C" w14:textId="77777777" w:rsidR="0097200D" w:rsidRPr="00A45A48" w:rsidRDefault="0097200D" w:rsidP="0097200D">
            <w:pPr>
              <w:pStyle w:val="Default"/>
              <w:ind w:left="439" w:hanging="439"/>
              <w:jc w:val="both"/>
              <w:rPr>
                <w:rFonts w:ascii="Book Antiqua" w:hAnsi="Book Antiqua"/>
                <w:sz w:val="22"/>
                <w:szCs w:val="22"/>
              </w:rPr>
            </w:pPr>
          </w:p>
        </w:tc>
      </w:tr>
      <w:tr w:rsidR="00DF6F00" w:rsidRPr="00A45A48" w14:paraId="5829158F" w14:textId="77777777" w:rsidTr="0097200D">
        <w:trPr>
          <w:trHeight w:val="977"/>
        </w:trPr>
        <w:tc>
          <w:tcPr>
            <w:tcW w:w="824" w:type="dxa"/>
            <w:tcBorders>
              <w:right w:val="single" w:sz="4" w:space="0" w:color="auto"/>
            </w:tcBorders>
          </w:tcPr>
          <w:p w14:paraId="1B237BDC" w14:textId="77777777" w:rsidR="00DF6F00" w:rsidRPr="00A45A48" w:rsidRDefault="00DF6F00" w:rsidP="00DF6F00">
            <w:pPr>
              <w:numPr>
                <w:ilvl w:val="0"/>
                <w:numId w:val="1"/>
              </w:numPr>
              <w:jc w:val="both"/>
              <w:rPr>
                <w:rFonts w:ascii="Book Antiqua" w:hAnsi="Book Antiqua" w:cs="Arial"/>
                <w:sz w:val="22"/>
                <w:szCs w:val="22"/>
              </w:rPr>
            </w:pPr>
          </w:p>
        </w:tc>
        <w:tc>
          <w:tcPr>
            <w:tcW w:w="1620" w:type="dxa"/>
            <w:tcBorders>
              <w:right w:val="single" w:sz="4" w:space="0" w:color="auto"/>
            </w:tcBorders>
          </w:tcPr>
          <w:p w14:paraId="3B5364D0" w14:textId="77777777" w:rsidR="00DF6F00" w:rsidRPr="00A45A48" w:rsidRDefault="00DF6F00" w:rsidP="00DF6F00">
            <w:pPr>
              <w:jc w:val="both"/>
              <w:rPr>
                <w:rFonts w:ascii="Book Antiqua" w:hAnsi="Book Antiqua"/>
                <w:sz w:val="22"/>
                <w:szCs w:val="22"/>
              </w:rPr>
            </w:pPr>
            <w:r w:rsidRPr="00A45A48">
              <w:rPr>
                <w:rFonts w:ascii="Book Antiqua" w:hAnsi="Book Antiqua"/>
                <w:sz w:val="22"/>
                <w:szCs w:val="22"/>
              </w:rPr>
              <w:t>GCC 9.4</w:t>
            </w:r>
          </w:p>
        </w:tc>
        <w:tc>
          <w:tcPr>
            <w:tcW w:w="7380" w:type="dxa"/>
            <w:tcBorders>
              <w:left w:val="nil"/>
            </w:tcBorders>
          </w:tcPr>
          <w:p w14:paraId="1A769088" w14:textId="77777777" w:rsidR="00DF6F00" w:rsidRPr="00A45A48" w:rsidRDefault="00DF6F00" w:rsidP="00DF6F00">
            <w:pPr>
              <w:pStyle w:val="Default"/>
              <w:jc w:val="both"/>
              <w:rPr>
                <w:rFonts w:ascii="Book Antiqua" w:hAnsi="Book Antiqua"/>
                <w:b/>
                <w:bCs/>
                <w:sz w:val="22"/>
                <w:szCs w:val="22"/>
              </w:rPr>
            </w:pPr>
            <w:r w:rsidRPr="00A45A48">
              <w:rPr>
                <w:rFonts w:ascii="Book Antiqua" w:hAnsi="Book Antiqua"/>
                <w:b/>
                <w:bCs/>
                <w:sz w:val="22"/>
                <w:szCs w:val="22"/>
              </w:rPr>
              <w:t>Replace Clause GCC 9.4</w:t>
            </w:r>
          </w:p>
          <w:p w14:paraId="51937F7B" w14:textId="77777777" w:rsidR="00DF6F00" w:rsidRPr="00A45A48" w:rsidRDefault="00DF6F00" w:rsidP="00DF6F00">
            <w:pPr>
              <w:pStyle w:val="Default"/>
              <w:jc w:val="both"/>
              <w:rPr>
                <w:rFonts w:ascii="Book Antiqua" w:hAnsi="Book Antiqua"/>
                <w:b/>
                <w:bCs/>
                <w:sz w:val="22"/>
                <w:szCs w:val="22"/>
              </w:rPr>
            </w:pPr>
          </w:p>
          <w:p w14:paraId="228E75DD" w14:textId="77777777" w:rsidR="00DF6F00" w:rsidRPr="00A45A48" w:rsidRDefault="00DF6F00" w:rsidP="00DF6F00">
            <w:pPr>
              <w:pStyle w:val="Default"/>
              <w:jc w:val="both"/>
              <w:rPr>
                <w:rFonts w:ascii="Book Antiqua" w:hAnsi="Book Antiqua"/>
                <w:sz w:val="22"/>
                <w:szCs w:val="22"/>
              </w:rPr>
            </w:pPr>
            <w:r w:rsidRPr="00A45A48">
              <w:rPr>
                <w:rFonts w:ascii="Book Antiqua" w:hAnsi="Book Antiqua"/>
                <w:sz w:val="22"/>
                <w:szCs w:val="22"/>
              </w:rPr>
              <w:t xml:space="preserve">The Bank Guarantee for Advance Payment Security and Performance Security are to be provided by the Contractor, which should be issued either: </w:t>
            </w:r>
          </w:p>
          <w:p w14:paraId="4E4C7381" w14:textId="77777777" w:rsidR="00DF6F00" w:rsidRPr="00A45A48" w:rsidRDefault="00DF6F00" w:rsidP="00DF6F00">
            <w:pPr>
              <w:pStyle w:val="Default"/>
              <w:rPr>
                <w:rFonts w:ascii="Book Antiqua" w:hAnsi="Book Antiqua"/>
                <w:sz w:val="22"/>
                <w:szCs w:val="22"/>
              </w:rPr>
            </w:pPr>
          </w:p>
          <w:p w14:paraId="65F7FBFF" w14:textId="77777777" w:rsidR="00DF6F00" w:rsidRPr="00A45A48" w:rsidRDefault="00DF6F00" w:rsidP="00DF6F00">
            <w:pPr>
              <w:pStyle w:val="Default"/>
              <w:rPr>
                <w:rFonts w:ascii="Book Antiqua" w:hAnsi="Book Antiqua"/>
                <w:sz w:val="22"/>
                <w:szCs w:val="22"/>
              </w:rPr>
            </w:pPr>
            <w:r w:rsidRPr="00A45A48">
              <w:rPr>
                <w:rFonts w:ascii="Book Antiqua" w:hAnsi="Book Antiqua"/>
                <w:sz w:val="22"/>
                <w:szCs w:val="22"/>
              </w:rPr>
              <w:t xml:space="preserve">(a)  by a Public Sector Bank located in India, or </w:t>
            </w:r>
          </w:p>
          <w:p w14:paraId="758B4132" w14:textId="77777777" w:rsidR="00DF6F00" w:rsidRPr="00A45A48" w:rsidRDefault="00DF6F00" w:rsidP="00DF6F00">
            <w:pPr>
              <w:pStyle w:val="Default"/>
              <w:rPr>
                <w:rFonts w:ascii="Book Antiqua" w:hAnsi="Book Antiqua"/>
                <w:sz w:val="22"/>
                <w:szCs w:val="22"/>
              </w:rPr>
            </w:pPr>
          </w:p>
          <w:p w14:paraId="7A511A04" w14:textId="77777777" w:rsidR="00DF6F00" w:rsidRPr="00A45A48" w:rsidRDefault="00DF6F00" w:rsidP="00DF6F00">
            <w:pPr>
              <w:pStyle w:val="Default"/>
              <w:ind w:left="436" w:hanging="436"/>
              <w:jc w:val="both"/>
              <w:rPr>
                <w:rFonts w:ascii="Book Antiqua" w:hAnsi="Book Antiqua"/>
                <w:sz w:val="22"/>
                <w:szCs w:val="22"/>
              </w:rPr>
            </w:pPr>
            <w:r w:rsidRPr="00A45A48">
              <w:rPr>
                <w:rFonts w:ascii="Book Antiqua" w:hAnsi="Book Antiqua"/>
                <w:sz w:val="22"/>
                <w:szCs w:val="22"/>
              </w:rPr>
              <w:t xml:space="preserve">(b) a scheduled Indian Bank having paid up capital (net of any accumulated losses) of Rs. 1,000 </w:t>
            </w:r>
            <w:proofErr w:type="gramStart"/>
            <w:r w:rsidRPr="00A45A48">
              <w:rPr>
                <w:rFonts w:ascii="Book Antiqua" w:hAnsi="Book Antiqua"/>
                <w:sz w:val="22"/>
                <w:szCs w:val="22"/>
              </w:rPr>
              <w:t>Million</w:t>
            </w:r>
            <w:proofErr w:type="gramEnd"/>
            <w:r w:rsidRPr="00A45A48">
              <w:rPr>
                <w:rFonts w:ascii="Book Antiqua" w:hAnsi="Book Antiqua"/>
                <w:sz w:val="22"/>
                <w:szCs w:val="22"/>
              </w:rPr>
              <w:t xml:space="preserve"> or above (the latest annual report of the Bank should support compliance of capital adequacy ratio requirement), or</w:t>
            </w:r>
          </w:p>
          <w:p w14:paraId="145FF93A" w14:textId="77777777" w:rsidR="00DF6F00" w:rsidRPr="00A45A48" w:rsidRDefault="00DF6F00" w:rsidP="00DF6F00">
            <w:pPr>
              <w:pStyle w:val="Default"/>
              <w:ind w:left="436" w:hanging="436"/>
              <w:jc w:val="both"/>
              <w:rPr>
                <w:rFonts w:ascii="Book Antiqua" w:hAnsi="Book Antiqua"/>
                <w:b/>
                <w:bCs/>
                <w:sz w:val="22"/>
                <w:szCs w:val="22"/>
              </w:rPr>
            </w:pPr>
          </w:p>
          <w:p w14:paraId="40E8DD98" w14:textId="77777777" w:rsidR="00DF6F00" w:rsidRPr="00A45A48" w:rsidRDefault="00DF6F00" w:rsidP="00DF6F00">
            <w:pPr>
              <w:pStyle w:val="Default"/>
              <w:ind w:left="436" w:hanging="436"/>
              <w:jc w:val="both"/>
              <w:rPr>
                <w:rFonts w:ascii="Book Antiqua" w:hAnsi="Book Antiqua"/>
                <w:sz w:val="22"/>
                <w:szCs w:val="22"/>
              </w:rPr>
            </w:pPr>
            <w:r w:rsidRPr="00A45A48">
              <w:rPr>
                <w:rFonts w:ascii="Book Antiqua" w:hAnsi="Book Antiqua"/>
                <w:sz w:val="22"/>
                <w:szCs w:val="22"/>
              </w:rPr>
              <w:t xml:space="preserve">(c)  by a foreign bank or a subsidiary of a foreign bank, acceptable to the Employer, with overall international corporate rating or rating of </w:t>
            </w:r>
            <w:proofErr w:type="gramStart"/>
            <w:r w:rsidRPr="00A45A48">
              <w:rPr>
                <w:rFonts w:ascii="Book Antiqua" w:hAnsi="Book Antiqua"/>
                <w:sz w:val="22"/>
                <w:szCs w:val="22"/>
              </w:rPr>
              <w:t>long term</w:t>
            </w:r>
            <w:proofErr w:type="gramEnd"/>
            <w:r w:rsidRPr="00A45A48">
              <w:rPr>
                <w:rFonts w:ascii="Book Antiqua" w:hAnsi="Book Antiqua"/>
                <w:sz w:val="22"/>
                <w:szCs w:val="22"/>
              </w:rPr>
              <w:t xml:space="preserve"> debt not less than A- (A minus) or equivalent by a </w:t>
            </w:r>
            <w:proofErr w:type="gramStart"/>
            <w:r w:rsidRPr="00A45A48">
              <w:rPr>
                <w:rFonts w:ascii="Book Antiqua" w:hAnsi="Book Antiqua"/>
                <w:sz w:val="22"/>
                <w:szCs w:val="22"/>
              </w:rPr>
              <w:t>reputed</w:t>
            </w:r>
            <w:proofErr w:type="gramEnd"/>
            <w:r w:rsidRPr="00A45A48">
              <w:rPr>
                <w:rFonts w:ascii="Book Antiqua" w:hAnsi="Book Antiqua"/>
                <w:sz w:val="22"/>
                <w:szCs w:val="22"/>
              </w:rPr>
              <w:t xml:space="preserve"> rating agency. Further, the Bank Guarantee should be confirmed by either (</w:t>
            </w:r>
            <w:proofErr w:type="spellStart"/>
            <w:r w:rsidRPr="00A45A48">
              <w:rPr>
                <w:rFonts w:ascii="Book Antiqua" w:hAnsi="Book Antiqua"/>
                <w:sz w:val="22"/>
                <w:szCs w:val="22"/>
              </w:rPr>
              <w:t>i</w:t>
            </w:r>
            <w:proofErr w:type="spellEnd"/>
            <w:r w:rsidRPr="00A45A48">
              <w:rPr>
                <w:rFonts w:ascii="Book Antiqua" w:hAnsi="Book Antiqua"/>
                <w:sz w:val="22"/>
                <w:szCs w:val="22"/>
              </w:rPr>
              <w:t>) its corresponding bank located in India; or (ii) a Public Sector Bank located in India; or (iii) a scheduled commercial private bank located in India as per para (b) above.</w:t>
            </w:r>
          </w:p>
          <w:p w14:paraId="01313774" w14:textId="77777777" w:rsidR="00DF6F00" w:rsidRPr="00A45A48" w:rsidRDefault="00DF6F00" w:rsidP="00DF6F00">
            <w:pPr>
              <w:jc w:val="both"/>
              <w:rPr>
                <w:rFonts w:ascii="Book Antiqua" w:eastAsiaTheme="minorHAnsi" w:hAnsi="Book Antiqua" w:cs="Book Antiqua"/>
                <w:b/>
                <w:bCs/>
                <w:color w:val="000000"/>
                <w:sz w:val="22"/>
                <w:szCs w:val="22"/>
                <w:lang w:bidi="hi-IN"/>
              </w:rPr>
            </w:pPr>
          </w:p>
        </w:tc>
      </w:tr>
      <w:tr w:rsidR="00BD2653" w:rsidRPr="00A45A48" w14:paraId="56D53F9A" w14:textId="77777777" w:rsidTr="002279D9">
        <w:tc>
          <w:tcPr>
            <w:tcW w:w="824" w:type="dxa"/>
            <w:tcBorders>
              <w:right w:val="single" w:sz="4" w:space="0" w:color="auto"/>
            </w:tcBorders>
          </w:tcPr>
          <w:p w14:paraId="3B2D0689" w14:textId="77777777" w:rsidR="00BD2653" w:rsidRPr="00A45A48" w:rsidRDefault="00BD2653" w:rsidP="00BD2653">
            <w:pPr>
              <w:numPr>
                <w:ilvl w:val="0"/>
                <w:numId w:val="1"/>
              </w:numPr>
              <w:jc w:val="both"/>
              <w:rPr>
                <w:rFonts w:ascii="Book Antiqua" w:hAnsi="Book Antiqua" w:cs="Arial"/>
                <w:sz w:val="22"/>
                <w:szCs w:val="22"/>
              </w:rPr>
            </w:pPr>
          </w:p>
        </w:tc>
        <w:tc>
          <w:tcPr>
            <w:tcW w:w="1620" w:type="dxa"/>
            <w:tcBorders>
              <w:right w:val="single" w:sz="4" w:space="0" w:color="auto"/>
            </w:tcBorders>
          </w:tcPr>
          <w:p w14:paraId="4960972D" w14:textId="77777777" w:rsidR="00BD2653" w:rsidRPr="00A45A48" w:rsidRDefault="00BD2653" w:rsidP="00BD2653">
            <w:pPr>
              <w:jc w:val="both"/>
              <w:rPr>
                <w:rFonts w:ascii="Book Antiqua" w:hAnsi="Book Antiqua"/>
                <w:sz w:val="22"/>
                <w:szCs w:val="22"/>
              </w:rPr>
            </w:pPr>
            <w:r w:rsidRPr="00A45A48">
              <w:rPr>
                <w:rFonts w:ascii="Book Antiqua" w:hAnsi="Book Antiqua"/>
                <w:sz w:val="22"/>
                <w:szCs w:val="22"/>
              </w:rPr>
              <w:t>GCC 9.4</w:t>
            </w:r>
          </w:p>
        </w:tc>
        <w:tc>
          <w:tcPr>
            <w:tcW w:w="7380" w:type="dxa"/>
            <w:tcBorders>
              <w:left w:val="nil"/>
            </w:tcBorders>
          </w:tcPr>
          <w:p w14:paraId="19947849" w14:textId="77777777" w:rsidR="00BD2653" w:rsidRPr="00A45A48" w:rsidRDefault="00BD2653" w:rsidP="00BD2653">
            <w:pPr>
              <w:ind w:left="342" w:hanging="270"/>
              <w:jc w:val="both"/>
              <w:rPr>
                <w:rFonts w:ascii="Book Antiqua" w:eastAsiaTheme="minorHAnsi" w:hAnsi="Book Antiqua" w:cs="Book Antiqua"/>
                <w:b/>
                <w:bCs/>
                <w:color w:val="000000"/>
                <w:sz w:val="22"/>
                <w:szCs w:val="22"/>
                <w:lang w:bidi="hi-IN"/>
              </w:rPr>
            </w:pPr>
            <w:r w:rsidRPr="00A45A48">
              <w:rPr>
                <w:rFonts w:ascii="Book Antiqua" w:eastAsiaTheme="minorHAnsi" w:hAnsi="Book Antiqua" w:cs="Book Antiqua"/>
                <w:b/>
                <w:bCs/>
                <w:color w:val="000000"/>
                <w:sz w:val="22"/>
                <w:szCs w:val="22"/>
                <w:lang w:bidi="hi-IN"/>
              </w:rPr>
              <w:t>Supplementing GCC Clause 9.4 with the following</w:t>
            </w:r>
          </w:p>
          <w:p w14:paraId="6FD74150" w14:textId="77777777" w:rsidR="00BD2653" w:rsidRPr="00A45A48" w:rsidRDefault="00BD2653" w:rsidP="00BD2653">
            <w:pPr>
              <w:ind w:left="342" w:hanging="270"/>
              <w:jc w:val="both"/>
              <w:rPr>
                <w:rFonts w:ascii="Book Antiqua" w:hAnsi="Book Antiqua"/>
                <w:sz w:val="22"/>
                <w:szCs w:val="22"/>
              </w:rPr>
            </w:pPr>
          </w:p>
          <w:p w14:paraId="2FF18E21" w14:textId="77777777" w:rsidR="00BD2653" w:rsidRPr="00A45A48" w:rsidRDefault="00BD2653" w:rsidP="00956568">
            <w:pPr>
              <w:jc w:val="both"/>
              <w:rPr>
                <w:rFonts w:ascii="Book Antiqua" w:eastAsia="Batang" w:hAnsi="Book Antiqua" w:cs="Arial"/>
                <w:sz w:val="22"/>
                <w:szCs w:val="22"/>
              </w:rPr>
            </w:pPr>
            <w:r w:rsidRPr="00A45A48">
              <w:rPr>
                <w:rFonts w:ascii="Book Antiqua" w:hAnsi="Book Antiqua"/>
                <w:sz w:val="22"/>
                <w:szCs w:val="22"/>
              </w:rPr>
              <w:t>The contractor has the option to submit BG (towards Advance Payment Security and Performance Security) using SFMS Platform.</w:t>
            </w:r>
          </w:p>
          <w:p w14:paraId="60E64966" w14:textId="77777777" w:rsidR="00BD2653" w:rsidRPr="00A45A48" w:rsidRDefault="00BD2653" w:rsidP="00BD2653">
            <w:pPr>
              <w:jc w:val="both"/>
              <w:rPr>
                <w:rFonts w:ascii="Book Antiqua" w:eastAsia="Batang" w:hAnsi="Book Antiqua" w:cs="Arial"/>
                <w:sz w:val="22"/>
                <w:szCs w:val="22"/>
              </w:rPr>
            </w:pPr>
            <w:r w:rsidRPr="00A45A48">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7D9ABDD8" w14:textId="77777777" w:rsidR="003F64EE" w:rsidRPr="00A45A48" w:rsidRDefault="003F64EE" w:rsidP="00BD2653">
            <w:pPr>
              <w:jc w:val="both"/>
              <w:rPr>
                <w:rFonts w:ascii="Book Antiqua" w:hAnsi="Book Antiqua"/>
                <w:sz w:val="22"/>
                <w:szCs w:val="22"/>
              </w:rPr>
            </w:pPr>
          </w:p>
          <w:tbl>
            <w:tblPr>
              <w:tblStyle w:val="TableGrid"/>
              <w:tblW w:w="7180" w:type="dxa"/>
              <w:tblLayout w:type="fixed"/>
              <w:tblLook w:val="04A0" w:firstRow="1" w:lastRow="0" w:firstColumn="1" w:lastColumn="0" w:noHBand="0" w:noVBand="1"/>
            </w:tblPr>
            <w:tblGrid>
              <w:gridCol w:w="3490"/>
              <w:gridCol w:w="1620"/>
              <w:gridCol w:w="2070"/>
            </w:tblGrid>
            <w:tr w:rsidR="00BD2653" w:rsidRPr="00A45A48" w14:paraId="50A16CA9" w14:textId="77777777" w:rsidTr="001E74B0">
              <w:trPr>
                <w:trHeight w:val="638"/>
              </w:trPr>
              <w:tc>
                <w:tcPr>
                  <w:tcW w:w="3490" w:type="dxa"/>
                </w:tcPr>
                <w:p w14:paraId="347207F9" w14:textId="77777777" w:rsidR="00BD2653" w:rsidRPr="00A45A48" w:rsidRDefault="00BD2653" w:rsidP="00BD2653">
                  <w:pPr>
                    <w:ind w:right="-27"/>
                    <w:jc w:val="center"/>
                    <w:rPr>
                      <w:rFonts w:ascii="Book Antiqua" w:hAnsi="Book Antiqua" w:cs="Arial"/>
                      <w:sz w:val="22"/>
                      <w:szCs w:val="22"/>
                      <w:lang w:bidi="en-US"/>
                    </w:rPr>
                  </w:pPr>
                  <w:r w:rsidRPr="00A45A48">
                    <w:rPr>
                      <w:rFonts w:ascii="Book Antiqua" w:hAnsi="Book Antiqua" w:cs="Arial"/>
                      <w:sz w:val="22"/>
                      <w:szCs w:val="22"/>
                      <w:lang w:bidi="en-US"/>
                    </w:rPr>
                    <w:t>Name of the Bank and Address</w:t>
                  </w:r>
                </w:p>
              </w:tc>
              <w:tc>
                <w:tcPr>
                  <w:tcW w:w="1620" w:type="dxa"/>
                </w:tcPr>
                <w:p w14:paraId="15A8A2B7" w14:textId="77777777" w:rsidR="00BD2653" w:rsidRPr="00A45A48" w:rsidRDefault="00BD2653" w:rsidP="00BD2653">
                  <w:pPr>
                    <w:ind w:right="-63"/>
                    <w:jc w:val="center"/>
                    <w:rPr>
                      <w:rFonts w:ascii="Book Antiqua" w:hAnsi="Book Antiqua" w:cs="Arial"/>
                      <w:sz w:val="22"/>
                      <w:szCs w:val="22"/>
                      <w:lang w:bidi="en-US"/>
                    </w:rPr>
                  </w:pPr>
                  <w:r w:rsidRPr="00A45A48">
                    <w:rPr>
                      <w:rFonts w:ascii="Book Antiqua" w:hAnsi="Book Antiqua" w:cs="Arial"/>
                      <w:sz w:val="22"/>
                      <w:szCs w:val="22"/>
                      <w:lang w:bidi="en-US"/>
                    </w:rPr>
                    <w:t>IFSC Code</w:t>
                  </w:r>
                </w:p>
              </w:tc>
              <w:tc>
                <w:tcPr>
                  <w:tcW w:w="2070" w:type="dxa"/>
                </w:tcPr>
                <w:p w14:paraId="0177165C" w14:textId="77777777" w:rsidR="00BD2653" w:rsidRPr="00A45A48" w:rsidRDefault="00BD2653" w:rsidP="00BD2653">
                  <w:pPr>
                    <w:ind w:right="-54"/>
                    <w:jc w:val="center"/>
                    <w:rPr>
                      <w:rFonts w:ascii="Book Antiqua" w:hAnsi="Book Antiqua" w:cs="Arial"/>
                      <w:sz w:val="22"/>
                      <w:szCs w:val="22"/>
                      <w:lang w:bidi="en-US"/>
                    </w:rPr>
                  </w:pPr>
                  <w:r w:rsidRPr="00A45A48">
                    <w:rPr>
                      <w:rFonts w:ascii="Book Antiqua" w:hAnsi="Book Antiqua" w:cs="Arial"/>
                      <w:sz w:val="22"/>
                      <w:szCs w:val="22"/>
                      <w:lang w:bidi="en-US"/>
                    </w:rPr>
                    <w:t>POWERGRID Current A/c No.</w:t>
                  </w:r>
                </w:p>
              </w:tc>
            </w:tr>
            <w:tr w:rsidR="00BD2653" w:rsidRPr="00A45A48" w14:paraId="49119FA2" w14:textId="77777777" w:rsidTr="001E74B0">
              <w:trPr>
                <w:trHeight w:val="1482"/>
              </w:trPr>
              <w:tc>
                <w:tcPr>
                  <w:tcW w:w="3490" w:type="dxa"/>
                </w:tcPr>
                <w:p w14:paraId="5BD273CC" w14:textId="77777777" w:rsidR="00BD2653" w:rsidRPr="00A45A48" w:rsidRDefault="00BD2653" w:rsidP="00BD2653">
                  <w:pPr>
                    <w:ind w:right="-29"/>
                    <w:rPr>
                      <w:rFonts w:ascii="Book Antiqua" w:hAnsi="Book Antiqua" w:cs="Arial"/>
                      <w:sz w:val="22"/>
                      <w:szCs w:val="22"/>
                      <w:lang w:bidi="en-US"/>
                    </w:rPr>
                  </w:pPr>
                  <w:r w:rsidRPr="00A45A48">
                    <w:rPr>
                      <w:rFonts w:ascii="Book Antiqua" w:hAnsi="Book Antiqua" w:cs="Arial"/>
                      <w:sz w:val="22"/>
                      <w:szCs w:val="22"/>
                      <w:lang w:bidi="en-US"/>
                    </w:rPr>
                    <w:t>State Bank of India, 4</w:t>
                  </w:r>
                  <w:r w:rsidRPr="00A45A48">
                    <w:rPr>
                      <w:rFonts w:ascii="Book Antiqua" w:hAnsi="Book Antiqua" w:cs="Arial"/>
                      <w:sz w:val="22"/>
                      <w:szCs w:val="22"/>
                      <w:vertAlign w:val="superscript"/>
                      <w:lang w:bidi="en-US"/>
                    </w:rPr>
                    <w:t>th</w:t>
                  </w:r>
                  <w:r w:rsidRPr="00A45A48">
                    <w:rPr>
                      <w:rFonts w:ascii="Book Antiqua" w:hAnsi="Book Antiqua" w:cs="Arial"/>
                      <w:sz w:val="22"/>
                      <w:szCs w:val="22"/>
                      <w:lang w:bidi="en-US"/>
                    </w:rPr>
                    <w:t>&amp; 5</w:t>
                  </w:r>
                  <w:r w:rsidRPr="00A45A48">
                    <w:rPr>
                      <w:rFonts w:ascii="Book Antiqua" w:hAnsi="Book Antiqua" w:cs="Arial"/>
                      <w:sz w:val="22"/>
                      <w:szCs w:val="22"/>
                      <w:vertAlign w:val="superscript"/>
                      <w:lang w:bidi="en-US"/>
                    </w:rPr>
                    <w:t>th</w:t>
                  </w:r>
                  <w:r w:rsidRPr="00A45A48">
                    <w:rPr>
                      <w:rFonts w:ascii="Book Antiqua" w:hAnsi="Book Antiqua" w:cs="Arial"/>
                      <w:sz w:val="22"/>
                      <w:szCs w:val="22"/>
                      <w:lang w:bidi="en-US"/>
                    </w:rPr>
                    <w:t xml:space="preserve"> Floor, </w:t>
                  </w:r>
                  <w:proofErr w:type="spellStart"/>
                  <w:r w:rsidRPr="00A45A48">
                    <w:rPr>
                      <w:rFonts w:ascii="Book Antiqua" w:hAnsi="Book Antiqua" w:cs="Arial"/>
                      <w:sz w:val="22"/>
                      <w:szCs w:val="22"/>
                      <w:lang w:bidi="en-US"/>
                    </w:rPr>
                    <w:t>Parsvnath</w:t>
                  </w:r>
                  <w:proofErr w:type="spellEnd"/>
                  <w:r w:rsidRPr="00A45A48">
                    <w:rPr>
                      <w:rFonts w:ascii="Book Antiqua" w:hAnsi="Book Antiqua" w:cs="Arial"/>
                      <w:sz w:val="22"/>
                      <w:szCs w:val="22"/>
                      <w:lang w:bidi="en-US"/>
                    </w:rPr>
                    <w:t xml:space="preserve"> Capital Tower, Bhai Veer Singh Marg, </w:t>
                  </w:r>
                  <w:proofErr w:type="spellStart"/>
                  <w:r w:rsidRPr="00A45A48">
                    <w:rPr>
                      <w:rFonts w:ascii="Book Antiqua" w:hAnsi="Book Antiqua" w:cs="Arial"/>
                      <w:sz w:val="22"/>
                      <w:szCs w:val="22"/>
                      <w:lang w:bidi="en-US"/>
                    </w:rPr>
                    <w:t>Gole</w:t>
                  </w:r>
                  <w:proofErr w:type="spellEnd"/>
                  <w:r w:rsidRPr="00A45A48">
                    <w:rPr>
                      <w:rFonts w:ascii="Book Antiqua" w:hAnsi="Book Antiqua" w:cs="Arial"/>
                      <w:sz w:val="22"/>
                      <w:szCs w:val="22"/>
                      <w:lang w:bidi="en-US"/>
                    </w:rPr>
                    <w:t xml:space="preserve"> Market, New Delhi - 110001 </w:t>
                  </w:r>
                </w:p>
              </w:tc>
              <w:tc>
                <w:tcPr>
                  <w:tcW w:w="1620" w:type="dxa"/>
                </w:tcPr>
                <w:p w14:paraId="33B14DB3" w14:textId="77777777" w:rsidR="00BD2653" w:rsidRPr="00A45A48" w:rsidRDefault="00BD2653" w:rsidP="00BD2653">
                  <w:pPr>
                    <w:ind w:right="-29"/>
                    <w:rPr>
                      <w:rFonts w:ascii="Book Antiqua" w:hAnsi="Book Antiqua" w:cs="Arial"/>
                      <w:sz w:val="22"/>
                      <w:szCs w:val="22"/>
                      <w:lang w:bidi="en-US"/>
                    </w:rPr>
                  </w:pPr>
                  <w:r w:rsidRPr="00A45A48">
                    <w:rPr>
                      <w:rFonts w:ascii="Book Antiqua" w:hAnsi="Book Antiqua" w:cs="Arial"/>
                      <w:sz w:val="22"/>
                      <w:szCs w:val="22"/>
                      <w:lang w:bidi="en-US"/>
                    </w:rPr>
                    <w:t>SBIN0017313</w:t>
                  </w:r>
                </w:p>
              </w:tc>
              <w:tc>
                <w:tcPr>
                  <w:tcW w:w="2070" w:type="dxa"/>
                </w:tcPr>
                <w:p w14:paraId="33FE97C8" w14:textId="77777777" w:rsidR="00BD2653" w:rsidRPr="00A45A48" w:rsidRDefault="00BD2653" w:rsidP="00BD2653">
                  <w:pPr>
                    <w:spacing w:after="200" w:line="252" w:lineRule="auto"/>
                    <w:ind w:right="-54"/>
                    <w:jc w:val="center"/>
                    <w:rPr>
                      <w:rFonts w:ascii="Book Antiqua" w:hAnsi="Book Antiqua" w:cs="Arial"/>
                      <w:sz w:val="22"/>
                      <w:szCs w:val="22"/>
                      <w:lang w:bidi="en-US"/>
                    </w:rPr>
                  </w:pPr>
                  <w:r w:rsidRPr="00A45A48">
                    <w:rPr>
                      <w:rFonts w:ascii="Book Antiqua" w:hAnsi="Book Antiqua" w:cs="Arial"/>
                      <w:sz w:val="22"/>
                      <w:szCs w:val="22"/>
                      <w:lang w:bidi="en-US"/>
                    </w:rPr>
                    <w:t>10813608670</w:t>
                  </w:r>
                </w:p>
              </w:tc>
            </w:tr>
            <w:tr w:rsidR="00BD2653" w:rsidRPr="00A45A48" w14:paraId="71B56930" w14:textId="77777777" w:rsidTr="001E74B0">
              <w:trPr>
                <w:trHeight w:val="892"/>
              </w:trPr>
              <w:tc>
                <w:tcPr>
                  <w:tcW w:w="3490" w:type="dxa"/>
                </w:tcPr>
                <w:p w14:paraId="4425EABC" w14:textId="77777777" w:rsidR="00BD2653" w:rsidRPr="00A45A48" w:rsidRDefault="00BD2653" w:rsidP="00BD2653">
                  <w:pPr>
                    <w:ind w:right="-29"/>
                    <w:rPr>
                      <w:rFonts w:ascii="Book Antiqua" w:hAnsi="Book Antiqua" w:cs="Arial"/>
                      <w:sz w:val="22"/>
                      <w:szCs w:val="22"/>
                      <w:lang w:bidi="en-US"/>
                    </w:rPr>
                  </w:pPr>
                  <w:r w:rsidRPr="00A45A48">
                    <w:rPr>
                      <w:rFonts w:ascii="Book Antiqua" w:hAnsi="Book Antiqua" w:cs="Arial"/>
                      <w:sz w:val="22"/>
                      <w:szCs w:val="22"/>
                      <w:lang w:bidi="en-US"/>
                    </w:rPr>
                    <w:t xml:space="preserve">ICICI Bank, Unit No. </w:t>
                  </w:r>
                  <w:proofErr w:type="gramStart"/>
                  <w:r w:rsidRPr="00A45A48">
                    <w:rPr>
                      <w:rFonts w:ascii="Book Antiqua" w:hAnsi="Book Antiqua" w:cs="Arial"/>
                      <w:sz w:val="22"/>
                      <w:szCs w:val="22"/>
                      <w:lang w:bidi="en-US"/>
                    </w:rPr>
                    <w:t>01,  Solitaire</w:t>
                  </w:r>
                  <w:proofErr w:type="gramEnd"/>
                  <w:r w:rsidRPr="00A45A48">
                    <w:rPr>
                      <w:rFonts w:ascii="Book Antiqua" w:hAnsi="Book Antiqua" w:cs="Arial"/>
                      <w:sz w:val="22"/>
                      <w:szCs w:val="22"/>
                      <w:lang w:bidi="en-US"/>
                    </w:rPr>
                    <w:t xml:space="preserve"> Plaza, DLF Phase III, M.G. Road, Gurugram</w:t>
                  </w:r>
                </w:p>
              </w:tc>
              <w:tc>
                <w:tcPr>
                  <w:tcW w:w="1620" w:type="dxa"/>
                </w:tcPr>
                <w:p w14:paraId="7DAB02D0" w14:textId="77777777" w:rsidR="00BD2653" w:rsidRPr="00A45A48" w:rsidRDefault="00BD2653" w:rsidP="00BD2653">
                  <w:pPr>
                    <w:ind w:right="-29"/>
                    <w:rPr>
                      <w:rFonts w:ascii="Book Antiqua" w:hAnsi="Book Antiqua" w:cs="Arial"/>
                      <w:sz w:val="22"/>
                      <w:szCs w:val="22"/>
                      <w:lang w:bidi="en-US"/>
                    </w:rPr>
                  </w:pPr>
                  <w:r w:rsidRPr="00A45A48">
                    <w:rPr>
                      <w:rFonts w:ascii="Book Antiqua" w:hAnsi="Book Antiqua" w:cs="Arial"/>
                      <w:sz w:val="22"/>
                      <w:szCs w:val="22"/>
                      <w:lang w:bidi="en-US"/>
                    </w:rPr>
                    <w:t>ICIC0002451</w:t>
                  </w:r>
                </w:p>
              </w:tc>
              <w:tc>
                <w:tcPr>
                  <w:tcW w:w="2070" w:type="dxa"/>
                </w:tcPr>
                <w:p w14:paraId="2497E192" w14:textId="77777777" w:rsidR="00BD2653" w:rsidRPr="00A45A48" w:rsidRDefault="00BD2653" w:rsidP="00BD2653">
                  <w:pPr>
                    <w:spacing w:after="200" w:line="252" w:lineRule="auto"/>
                    <w:ind w:right="-54"/>
                    <w:jc w:val="center"/>
                    <w:rPr>
                      <w:rFonts w:ascii="Book Antiqua" w:hAnsi="Book Antiqua" w:cs="Arial"/>
                      <w:sz w:val="22"/>
                      <w:szCs w:val="22"/>
                      <w:lang w:bidi="en-US"/>
                    </w:rPr>
                  </w:pPr>
                  <w:r w:rsidRPr="00A45A48">
                    <w:rPr>
                      <w:rFonts w:ascii="Book Antiqua" w:hAnsi="Book Antiqua" w:cs="Arial"/>
                      <w:sz w:val="22"/>
                      <w:szCs w:val="22"/>
                      <w:lang w:bidi="en-US"/>
                    </w:rPr>
                    <w:t>000705002702</w:t>
                  </w:r>
                </w:p>
              </w:tc>
            </w:tr>
          </w:tbl>
          <w:p w14:paraId="57915DC2" w14:textId="77777777" w:rsidR="00BD2653" w:rsidRPr="00A45A48" w:rsidRDefault="00BD2653" w:rsidP="00BD2653">
            <w:pPr>
              <w:ind w:left="-18" w:firstLine="18"/>
              <w:jc w:val="both"/>
              <w:rPr>
                <w:rFonts w:ascii="Book Antiqua" w:hAnsi="Book Antiqua" w:cs="Calibri"/>
                <w:sz w:val="22"/>
                <w:szCs w:val="22"/>
              </w:rPr>
            </w:pPr>
          </w:p>
          <w:p w14:paraId="7EC6B71C" w14:textId="77777777" w:rsidR="00BD2653" w:rsidRPr="00A45A48" w:rsidRDefault="00BD2653" w:rsidP="00BD2653">
            <w:pPr>
              <w:jc w:val="both"/>
              <w:rPr>
                <w:rFonts w:ascii="Book Antiqua" w:eastAsia="Batang" w:hAnsi="Book Antiqua" w:cs="Arial"/>
                <w:i/>
                <w:iCs/>
                <w:sz w:val="22"/>
                <w:szCs w:val="22"/>
              </w:rPr>
            </w:pPr>
            <w:r w:rsidRPr="00A45A48">
              <w:rPr>
                <w:rFonts w:ascii="Book Antiqua" w:eastAsia="Batang" w:hAnsi="Book Antiqua" w:cs="Arial"/>
                <w:i/>
                <w:iCs/>
                <w:sz w:val="22"/>
                <w:szCs w:val="22"/>
              </w:rPr>
              <w:t xml:space="preserve">Note: Any one of the above account details can be used for the issuance of Bank Guarantee using SFMS Platform. </w:t>
            </w:r>
          </w:p>
          <w:p w14:paraId="286BB2FF" w14:textId="77777777" w:rsidR="00BD2653" w:rsidRPr="00A45A48" w:rsidRDefault="00BD2653" w:rsidP="00BD2653">
            <w:pPr>
              <w:jc w:val="both"/>
              <w:rPr>
                <w:rFonts w:ascii="Book Antiqua" w:eastAsia="Batang" w:hAnsi="Book Antiqua" w:cs="Arial"/>
                <w:sz w:val="22"/>
                <w:szCs w:val="22"/>
              </w:rPr>
            </w:pPr>
          </w:p>
          <w:p w14:paraId="46BEA3FF" w14:textId="77777777" w:rsidR="00BD2653" w:rsidRPr="00A45A48" w:rsidRDefault="00BD2653" w:rsidP="00BD2653">
            <w:pPr>
              <w:ind w:left="-18" w:firstLine="18"/>
              <w:jc w:val="both"/>
              <w:rPr>
                <w:rFonts w:ascii="Book Antiqua" w:eastAsiaTheme="minorHAnsi" w:hAnsi="Book Antiqua" w:cs="Book Antiqua"/>
                <w:color w:val="000000"/>
                <w:sz w:val="22"/>
                <w:szCs w:val="22"/>
                <w:lang w:bidi="hi-IN"/>
              </w:rPr>
            </w:pPr>
            <w:r w:rsidRPr="00A45A48">
              <w:rPr>
                <w:rFonts w:ascii="Book Antiqua" w:eastAsiaTheme="minorHAnsi" w:hAnsi="Book Antiqua" w:cs="Book Antiqua"/>
                <w:color w:val="000000"/>
                <w:sz w:val="22"/>
                <w:szCs w:val="22"/>
                <w:lang w:bidi="hi-IN"/>
              </w:rPr>
              <w:t xml:space="preserve">In case of Bank Guarantee (towards Advance Payment Security and Performance Security) verification through SFMS facility of ICICI Bank, the applicant </w:t>
            </w:r>
            <w:proofErr w:type="gramStart"/>
            <w:r w:rsidRPr="00A45A48">
              <w:rPr>
                <w:rFonts w:ascii="Book Antiqua" w:eastAsiaTheme="minorHAnsi" w:hAnsi="Book Antiqua" w:cs="Book Antiqua"/>
                <w:color w:val="000000"/>
                <w:sz w:val="22"/>
                <w:szCs w:val="22"/>
                <w:lang w:bidi="hi-IN"/>
              </w:rPr>
              <w:t>has to</w:t>
            </w:r>
            <w:proofErr w:type="gramEnd"/>
            <w:r w:rsidRPr="00A45A48">
              <w:rPr>
                <w:rFonts w:ascii="Book Antiqua" w:eastAsiaTheme="minorHAnsi" w:hAnsi="Book Antiqua" w:cs="Book Antiqua"/>
                <w:color w:val="000000"/>
                <w:sz w:val="22"/>
                <w:szCs w:val="22"/>
                <w:lang w:bidi="hi-IN"/>
              </w:rPr>
              <w:t xml:space="preserve"> provide a unique identifier of POWERGRID to the issuing bank. This unique identifier needs to be incorporated by the issuing bank in Field 7037</w:t>
            </w:r>
            <w:r w:rsidR="001E74B0" w:rsidRPr="00A45A48">
              <w:rPr>
                <w:rFonts w:ascii="Book Antiqua" w:eastAsiaTheme="minorHAnsi" w:hAnsi="Book Antiqua" w:cs="Book Antiqua"/>
                <w:color w:val="000000"/>
                <w:sz w:val="22"/>
                <w:szCs w:val="22"/>
                <w:lang w:bidi="hi-IN"/>
              </w:rPr>
              <w:t xml:space="preserve"> </w:t>
            </w:r>
            <w:r w:rsidRPr="00A45A48">
              <w:rPr>
                <w:rFonts w:ascii="Book Antiqua" w:eastAsiaTheme="minorHAnsi" w:hAnsi="Book Antiqua" w:cs="Book Antiqua"/>
                <w:color w:val="000000"/>
                <w:sz w:val="22"/>
                <w:szCs w:val="22"/>
                <w:lang w:bidi="hi-IN"/>
              </w:rPr>
              <w:t>of the IFIN 760 COV/ IFIN 767 COV while transmitting these messages to the Beneficiary Bank through SFMS. The unique identifier of POWERGRID is PGCIL50948846.</w:t>
            </w:r>
          </w:p>
          <w:p w14:paraId="1AA652CB" w14:textId="77777777" w:rsidR="00BD2653" w:rsidRPr="00A45A48" w:rsidRDefault="00BD2653" w:rsidP="00BD2653">
            <w:pPr>
              <w:ind w:left="-18" w:firstLine="18"/>
              <w:jc w:val="both"/>
              <w:rPr>
                <w:rFonts w:ascii="Book Antiqua" w:eastAsiaTheme="minorHAnsi" w:hAnsi="Book Antiqua" w:cs="Book Antiqua"/>
                <w:color w:val="000000"/>
                <w:sz w:val="22"/>
                <w:szCs w:val="22"/>
                <w:lang w:bidi="hi-IN"/>
              </w:rPr>
            </w:pPr>
          </w:p>
          <w:p w14:paraId="79C2F176" w14:textId="77777777" w:rsidR="00BD2653" w:rsidRPr="00A45A48" w:rsidRDefault="00BD2653" w:rsidP="00BD2653">
            <w:pPr>
              <w:ind w:left="-18" w:firstLine="18"/>
              <w:jc w:val="both"/>
              <w:rPr>
                <w:rFonts w:ascii="Book Antiqua" w:eastAsiaTheme="minorHAnsi" w:hAnsi="Book Antiqua" w:cs="Book Antiqua"/>
                <w:color w:val="000000"/>
                <w:sz w:val="22"/>
                <w:szCs w:val="22"/>
                <w:lang w:bidi="hi-IN"/>
              </w:rPr>
            </w:pPr>
            <w:r w:rsidRPr="00A45A48">
              <w:rPr>
                <w:rFonts w:ascii="Book Antiqua" w:eastAsiaTheme="minorHAnsi" w:hAnsi="Book Antiqua" w:cs="Book Antiqua"/>
                <w:color w:val="000000"/>
                <w:sz w:val="22"/>
                <w:szCs w:val="22"/>
                <w:lang w:bidi="hi-IN"/>
              </w:rPr>
              <w:t xml:space="preserve">In addition to the above, the Bank Guarantee (towards </w:t>
            </w:r>
            <w:r w:rsidRPr="00A45A48">
              <w:rPr>
                <w:rFonts w:ascii="Book Antiqua" w:eastAsia="Batang" w:hAnsi="Book Antiqua" w:cs="Arial"/>
                <w:sz w:val="22"/>
                <w:szCs w:val="22"/>
              </w:rPr>
              <w:t xml:space="preserve">Advance Payment Security and Performance </w:t>
            </w:r>
            <w:proofErr w:type="gramStart"/>
            <w:r w:rsidRPr="00A45A48">
              <w:rPr>
                <w:rFonts w:ascii="Book Antiqua" w:eastAsia="Batang" w:hAnsi="Book Antiqua" w:cs="Arial"/>
                <w:sz w:val="22"/>
                <w:szCs w:val="22"/>
              </w:rPr>
              <w:t xml:space="preserve">Security) </w:t>
            </w:r>
            <w:r w:rsidRPr="00A45A48">
              <w:rPr>
                <w:rFonts w:ascii="Book Antiqua" w:eastAsiaTheme="minorHAnsi" w:hAnsi="Book Antiqua" w:cs="Book Antiqua"/>
                <w:color w:val="000000"/>
                <w:sz w:val="22"/>
                <w:szCs w:val="22"/>
                <w:lang w:bidi="hi-IN"/>
              </w:rPr>
              <w:t xml:space="preserve">  </w:t>
            </w:r>
            <w:proofErr w:type="gramEnd"/>
            <w:r w:rsidRPr="00A45A48">
              <w:rPr>
                <w:rFonts w:ascii="Book Antiqua" w:eastAsiaTheme="minorHAnsi" w:hAnsi="Book Antiqua" w:cs="Book Antiqua"/>
                <w:color w:val="000000"/>
                <w:sz w:val="22"/>
                <w:szCs w:val="22"/>
                <w:lang w:bidi="hi-IN"/>
              </w:rPr>
              <w:t xml:space="preserve"> should be submitted in the Physical form as specified in GCC Clause 9.</w:t>
            </w:r>
          </w:p>
          <w:p w14:paraId="46B63327" w14:textId="77777777" w:rsidR="0097200D" w:rsidRPr="00A45A48" w:rsidRDefault="0097200D" w:rsidP="003C7421">
            <w:pPr>
              <w:jc w:val="both"/>
              <w:rPr>
                <w:rFonts w:ascii="Book Antiqua" w:eastAsiaTheme="minorHAnsi" w:hAnsi="Book Antiqua" w:cs="Book Antiqua"/>
                <w:color w:val="000000"/>
                <w:sz w:val="22"/>
                <w:szCs w:val="22"/>
                <w:lang w:bidi="hi-IN"/>
              </w:rPr>
            </w:pPr>
          </w:p>
        </w:tc>
      </w:tr>
      <w:tr w:rsidR="0097200D" w:rsidRPr="00A45A48" w14:paraId="6668E9E0" w14:textId="77777777" w:rsidTr="002279D9">
        <w:tc>
          <w:tcPr>
            <w:tcW w:w="824" w:type="dxa"/>
            <w:tcBorders>
              <w:right w:val="single" w:sz="4" w:space="0" w:color="auto"/>
            </w:tcBorders>
          </w:tcPr>
          <w:p w14:paraId="4DF5C804" w14:textId="77777777" w:rsidR="0097200D" w:rsidRPr="00A45A48" w:rsidRDefault="0097200D" w:rsidP="00BD2653">
            <w:pPr>
              <w:numPr>
                <w:ilvl w:val="0"/>
                <w:numId w:val="1"/>
              </w:numPr>
              <w:jc w:val="both"/>
              <w:rPr>
                <w:rFonts w:ascii="Book Antiqua" w:hAnsi="Book Antiqua" w:cs="Arial"/>
                <w:sz w:val="22"/>
                <w:szCs w:val="22"/>
              </w:rPr>
            </w:pPr>
          </w:p>
        </w:tc>
        <w:tc>
          <w:tcPr>
            <w:tcW w:w="1620" w:type="dxa"/>
            <w:tcBorders>
              <w:right w:val="single" w:sz="4" w:space="0" w:color="auto"/>
            </w:tcBorders>
          </w:tcPr>
          <w:p w14:paraId="69072FD2" w14:textId="77777777" w:rsidR="0097200D" w:rsidRPr="00A45A48" w:rsidRDefault="0097200D" w:rsidP="00B152DC">
            <w:pPr>
              <w:jc w:val="both"/>
              <w:rPr>
                <w:rFonts w:ascii="Book Antiqua" w:hAnsi="Book Antiqua"/>
                <w:sz w:val="22"/>
                <w:szCs w:val="22"/>
              </w:rPr>
            </w:pPr>
            <w:r w:rsidRPr="00A45A48">
              <w:rPr>
                <w:rFonts w:ascii="Book Antiqua" w:hAnsi="Book Antiqua"/>
                <w:sz w:val="22"/>
                <w:szCs w:val="22"/>
              </w:rPr>
              <w:t>GCC 10.6</w:t>
            </w:r>
          </w:p>
        </w:tc>
        <w:tc>
          <w:tcPr>
            <w:tcW w:w="7380" w:type="dxa"/>
            <w:tcBorders>
              <w:left w:val="nil"/>
            </w:tcBorders>
          </w:tcPr>
          <w:p w14:paraId="53C27A7B" w14:textId="77777777" w:rsidR="0097200D" w:rsidRPr="00A45A48" w:rsidRDefault="0097200D" w:rsidP="00B152DC">
            <w:pPr>
              <w:jc w:val="both"/>
              <w:rPr>
                <w:rFonts w:ascii="Book Antiqua" w:hAnsi="Book Antiqua"/>
                <w:b/>
                <w:bCs/>
                <w:sz w:val="22"/>
                <w:szCs w:val="22"/>
              </w:rPr>
            </w:pPr>
            <w:r w:rsidRPr="00A45A48">
              <w:rPr>
                <w:rFonts w:ascii="Book Antiqua" w:hAnsi="Book Antiqua"/>
                <w:b/>
                <w:bCs/>
                <w:sz w:val="22"/>
                <w:szCs w:val="22"/>
              </w:rPr>
              <w:t>Replace the existing provision with the following:</w:t>
            </w:r>
          </w:p>
          <w:p w14:paraId="66E1AFCD" w14:textId="77777777" w:rsidR="0097200D" w:rsidRPr="00A45A48" w:rsidRDefault="0097200D" w:rsidP="00B152DC">
            <w:pPr>
              <w:jc w:val="both"/>
              <w:rPr>
                <w:rFonts w:ascii="Book Antiqua" w:hAnsi="Book Antiqua"/>
                <w:b/>
                <w:bCs/>
                <w:sz w:val="22"/>
                <w:szCs w:val="22"/>
              </w:rPr>
            </w:pPr>
          </w:p>
          <w:p w14:paraId="7B22339F" w14:textId="77777777" w:rsidR="0097200D" w:rsidRPr="00A45A48" w:rsidRDefault="0097200D" w:rsidP="00B152DC">
            <w:pPr>
              <w:jc w:val="both"/>
              <w:rPr>
                <w:rFonts w:ascii="Book Antiqua" w:hAnsi="Book Antiqua"/>
                <w:sz w:val="22"/>
                <w:szCs w:val="22"/>
                <w:lang w:eastAsia="en-IN"/>
              </w:rPr>
            </w:pPr>
            <w:proofErr w:type="gramStart"/>
            <w:r w:rsidRPr="00A45A48">
              <w:rPr>
                <w:rFonts w:ascii="Book Antiqua" w:hAnsi="Book Antiqua"/>
                <w:sz w:val="22"/>
                <w:szCs w:val="22"/>
                <w:lang w:eastAsia="en-IN"/>
              </w:rPr>
              <w:t>Owner</w:t>
            </w:r>
            <w:proofErr w:type="gramEnd"/>
            <w:r w:rsidRPr="00A45A48">
              <w:rPr>
                <w:rFonts w:ascii="Book Antiqua" w:hAnsi="Book Antiqua"/>
                <w:sz w:val="22"/>
                <w:szCs w:val="22"/>
                <w:lang w:eastAsia="en-IN"/>
              </w:rPr>
              <w:t xml:space="preserve"> shall, deduct taxes at source as per the applicable laws/rules, if any, and issue Tax Deduction at Source (TDS) Certificate to the Contractor.</w:t>
            </w:r>
          </w:p>
          <w:p w14:paraId="6A234708" w14:textId="77777777" w:rsidR="0097200D" w:rsidRPr="00A45A48" w:rsidRDefault="0097200D" w:rsidP="0097200D">
            <w:pPr>
              <w:jc w:val="both"/>
              <w:rPr>
                <w:rFonts w:ascii="Book Antiqua" w:eastAsiaTheme="minorHAnsi" w:hAnsi="Book Antiqua" w:cs="Book Antiqua"/>
                <w:b/>
                <w:bCs/>
                <w:color w:val="000000"/>
                <w:sz w:val="22"/>
                <w:szCs w:val="22"/>
                <w:lang w:bidi="hi-IN"/>
              </w:rPr>
            </w:pPr>
          </w:p>
        </w:tc>
      </w:tr>
      <w:tr w:rsidR="0097200D" w:rsidRPr="00A45A48" w14:paraId="066F4878" w14:textId="77777777" w:rsidTr="002279D9">
        <w:tc>
          <w:tcPr>
            <w:tcW w:w="824" w:type="dxa"/>
            <w:tcBorders>
              <w:right w:val="single" w:sz="4" w:space="0" w:color="auto"/>
            </w:tcBorders>
          </w:tcPr>
          <w:p w14:paraId="61E12CC3" w14:textId="77777777" w:rsidR="0097200D" w:rsidRPr="00A45A48" w:rsidRDefault="0097200D" w:rsidP="00BD2653">
            <w:pPr>
              <w:numPr>
                <w:ilvl w:val="0"/>
                <w:numId w:val="1"/>
              </w:numPr>
              <w:jc w:val="both"/>
              <w:rPr>
                <w:rFonts w:ascii="Book Antiqua" w:hAnsi="Book Antiqua" w:cs="Arial"/>
                <w:sz w:val="22"/>
                <w:szCs w:val="22"/>
              </w:rPr>
            </w:pPr>
          </w:p>
        </w:tc>
        <w:tc>
          <w:tcPr>
            <w:tcW w:w="1620" w:type="dxa"/>
            <w:tcBorders>
              <w:right w:val="single" w:sz="4" w:space="0" w:color="auto"/>
            </w:tcBorders>
          </w:tcPr>
          <w:p w14:paraId="167F0E62" w14:textId="77777777" w:rsidR="0097200D" w:rsidRPr="00A45A48" w:rsidRDefault="0097200D" w:rsidP="0097200D">
            <w:pPr>
              <w:rPr>
                <w:rFonts w:ascii="Book Antiqua" w:hAnsi="Book Antiqua"/>
                <w:sz w:val="22"/>
                <w:szCs w:val="22"/>
              </w:rPr>
            </w:pPr>
            <w:r w:rsidRPr="00A45A48">
              <w:rPr>
                <w:rFonts w:ascii="Book Antiqua" w:hAnsi="Book Antiqua"/>
                <w:sz w:val="22"/>
                <w:szCs w:val="22"/>
              </w:rPr>
              <w:t>GCC 10.9</w:t>
            </w:r>
          </w:p>
        </w:tc>
        <w:tc>
          <w:tcPr>
            <w:tcW w:w="7380" w:type="dxa"/>
            <w:tcBorders>
              <w:left w:val="nil"/>
            </w:tcBorders>
          </w:tcPr>
          <w:p w14:paraId="23577B67" w14:textId="77777777" w:rsidR="00907E5C" w:rsidRPr="00A45A48" w:rsidRDefault="00907E5C" w:rsidP="00907E5C">
            <w:pPr>
              <w:jc w:val="both"/>
              <w:rPr>
                <w:rFonts w:ascii="Book Antiqua" w:eastAsiaTheme="minorHAnsi" w:hAnsi="Book Antiqua" w:cs="Book Antiqua"/>
                <w:color w:val="000000"/>
                <w:sz w:val="22"/>
                <w:szCs w:val="22"/>
                <w:lang w:bidi="hi-IN"/>
              </w:rPr>
            </w:pPr>
            <w:r w:rsidRPr="00A45A48">
              <w:rPr>
                <w:rFonts w:ascii="Book Antiqua" w:hAnsi="Book Antiqua"/>
                <w:b/>
                <w:bCs/>
                <w:sz w:val="22"/>
                <w:szCs w:val="22"/>
              </w:rPr>
              <w:t>Replace the existing provision with the following:</w:t>
            </w:r>
          </w:p>
          <w:p w14:paraId="6E25E1ED" w14:textId="77777777" w:rsidR="0097200D" w:rsidRPr="00A45A48" w:rsidRDefault="0097200D" w:rsidP="00BD2653">
            <w:pPr>
              <w:ind w:left="342" w:hanging="270"/>
              <w:jc w:val="both"/>
              <w:rPr>
                <w:rFonts w:ascii="Book Antiqua" w:eastAsiaTheme="minorHAnsi" w:hAnsi="Book Antiqua" w:cs="Book Antiqua"/>
                <w:b/>
                <w:bCs/>
                <w:color w:val="000000"/>
                <w:sz w:val="22"/>
                <w:szCs w:val="22"/>
                <w:lang w:bidi="hi-IN"/>
              </w:rPr>
            </w:pPr>
          </w:p>
          <w:p w14:paraId="3E593430" w14:textId="3201358E" w:rsidR="00907E5C" w:rsidRPr="00A45A48" w:rsidRDefault="00907E5C" w:rsidP="00907E5C">
            <w:pPr>
              <w:jc w:val="both"/>
              <w:rPr>
                <w:rFonts w:ascii="Book Antiqua" w:eastAsiaTheme="minorHAnsi" w:hAnsi="Book Antiqua" w:cs="Book Antiqua"/>
                <w:color w:val="000000"/>
                <w:sz w:val="22"/>
                <w:szCs w:val="22"/>
                <w:lang w:bidi="hi-IN"/>
              </w:rPr>
            </w:pPr>
            <w:r w:rsidRPr="00A45A48">
              <w:rPr>
                <w:rFonts w:ascii="Book Antiqua" w:eastAsiaTheme="minorHAnsi" w:hAnsi="Book Antiqua" w:cs="Book Antiqua"/>
                <w:color w:val="000000"/>
                <w:sz w:val="22"/>
                <w:szCs w:val="22"/>
                <w:lang w:bidi="hi-IN"/>
              </w:rPr>
              <w:t xml:space="preserve">While raising </w:t>
            </w:r>
            <w:proofErr w:type="gramStart"/>
            <w:r w:rsidRPr="00A45A48">
              <w:rPr>
                <w:rFonts w:ascii="Book Antiqua" w:eastAsiaTheme="minorHAnsi" w:hAnsi="Book Antiqua" w:cs="Book Antiqua"/>
                <w:color w:val="000000"/>
                <w:sz w:val="22"/>
                <w:szCs w:val="22"/>
                <w:lang w:bidi="hi-IN"/>
              </w:rPr>
              <w:t>invoice</w:t>
            </w:r>
            <w:proofErr w:type="gramEnd"/>
            <w:r w:rsidRPr="00A45A48">
              <w:rPr>
                <w:rFonts w:ascii="Book Antiqua" w:eastAsiaTheme="minorHAnsi" w:hAnsi="Book Antiqua" w:cs="Book Antiqua"/>
                <w:color w:val="000000"/>
                <w:sz w:val="22"/>
                <w:szCs w:val="22"/>
                <w:lang w:bidi="hi-IN"/>
              </w:rPr>
              <w:t xml:space="preserve">/proforma invoice for Supply of Goods, Contractor shall bill and ship to </w:t>
            </w:r>
            <w:r w:rsidR="00DF6F00" w:rsidRPr="00A45A48">
              <w:rPr>
                <w:rFonts w:ascii="Book Antiqua" w:eastAsiaTheme="minorHAnsi" w:hAnsi="Book Antiqua" w:cs="Book Antiqua"/>
                <w:color w:val="000000"/>
                <w:sz w:val="22"/>
                <w:szCs w:val="22"/>
                <w:lang w:bidi="hi-IN"/>
              </w:rPr>
              <w:t>PRTL</w:t>
            </w:r>
            <w:r w:rsidRPr="00A45A48">
              <w:rPr>
                <w:rFonts w:ascii="Book Antiqua" w:eastAsiaTheme="minorHAnsi" w:hAnsi="Book Antiqua" w:cs="Book Antiqua"/>
                <w:color w:val="000000"/>
                <w:sz w:val="22"/>
                <w:szCs w:val="22"/>
                <w:lang w:bidi="hi-IN"/>
              </w:rPr>
              <w:t xml:space="preserve"> in the State/UT where the Goods or part thereof is to be Supplied and to mention GSTIN of </w:t>
            </w:r>
            <w:r w:rsidR="00DF6F00" w:rsidRPr="00A45A48">
              <w:rPr>
                <w:rFonts w:ascii="Book Antiqua" w:eastAsiaTheme="minorHAnsi" w:hAnsi="Book Antiqua" w:cs="Book Antiqua"/>
                <w:color w:val="000000"/>
                <w:sz w:val="22"/>
                <w:szCs w:val="22"/>
                <w:lang w:bidi="hi-IN"/>
              </w:rPr>
              <w:t>PRTL</w:t>
            </w:r>
            <w:r w:rsidRPr="00A45A48">
              <w:rPr>
                <w:rFonts w:ascii="Book Antiqua" w:eastAsiaTheme="minorHAnsi" w:hAnsi="Book Antiqua" w:cs="Book Antiqua"/>
                <w:color w:val="000000"/>
                <w:sz w:val="22"/>
                <w:szCs w:val="22"/>
                <w:lang w:bidi="hi-IN"/>
              </w:rPr>
              <w:t xml:space="preserve"> in the same state/UT. In </w:t>
            </w:r>
            <w:proofErr w:type="gramStart"/>
            <w:r w:rsidRPr="00A45A48">
              <w:rPr>
                <w:rFonts w:ascii="Book Antiqua" w:eastAsiaTheme="minorHAnsi" w:hAnsi="Book Antiqua" w:cs="Book Antiqua"/>
                <w:color w:val="000000"/>
                <w:sz w:val="22"/>
                <w:szCs w:val="22"/>
                <w:lang w:bidi="hi-IN"/>
              </w:rPr>
              <w:t>case</w:t>
            </w:r>
            <w:proofErr w:type="gramEnd"/>
            <w:r w:rsidRPr="00A45A48">
              <w:rPr>
                <w:rFonts w:ascii="Book Antiqua" w:eastAsiaTheme="minorHAnsi" w:hAnsi="Book Antiqua" w:cs="Book Antiqua"/>
                <w:color w:val="000000"/>
                <w:sz w:val="22"/>
                <w:szCs w:val="22"/>
                <w:lang w:bidi="hi-IN"/>
              </w:rPr>
              <w:t xml:space="preserve"> of Supply of Services, the Contractor shall invoice the </w:t>
            </w:r>
            <w:r w:rsidR="00DF6F00" w:rsidRPr="00A45A48">
              <w:rPr>
                <w:rFonts w:ascii="Book Antiqua" w:eastAsiaTheme="minorHAnsi" w:hAnsi="Book Antiqua" w:cs="Book Antiqua"/>
                <w:color w:val="000000"/>
                <w:sz w:val="22"/>
                <w:szCs w:val="22"/>
                <w:lang w:bidi="hi-IN"/>
              </w:rPr>
              <w:t>PRTL</w:t>
            </w:r>
            <w:r w:rsidRPr="00A45A48">
              <w:rPr>
                <w:rFonts w:ascii="Book Antiqua" w:eastAsiaTheme="minorHAnsi" w:hAnsi="Book Antiqua" w:cs="Book Antiqua"/>
                <w:color w:val="000000"/>
                <w:sz w:val="22"/>
                <w:szCs w:val="22"/>
                <w:lang w:bidi="hi-IN"/>
              </w:rPr>
              <w:t xml:space="preserve"> using the GSTIN of </w:t>
            </w:r>
            <w:r w:rsidR="00DF6F00" w:rsidRPr="00A45A48">
              <w:rPr>
                <w:rFonts w:ascii="Book Antiqua" w:eastAsiaTheme="minorHAnsi" w:hAnsi="Book Antiqua" w:cs="Book Antiqua"/>
                <w:color w:val="000000"/>
                <w:sz w:val="22"/>
                <w:szCs w:val="22"/>
                <w:lang w:bidi="hi-IN"/>
              </w:rPr>
              <w:t>PRTL</w:t>
            </w:r>
            <w:r w:rsidRPr="00A45A48">
              <w:rPr>
                <w:rFonts w:ascii="Book Antiqua" w:eastAsiaTheme="minorHAnsi" w:hAnsi="Book Antiqua" w:cs="Book Antiqua"/>
                <w:color w:val="000000"/>
                <w:sz w:val="22"/>
                <w:szCs w:val="22"/>
                <w:lang w:bidi="hi-IN"/>
              </w:rPr>
              <w:t xml:space="preserve"> in the state/UT in which the service or part thereof is to be rendered.</w:t>
            </w:r>
          </w:p>
          <w:p w14:paraId="7F33EF46" w14:textId="77777777" w:rsidR="00907E5C" w:rsidRPr="00A45A48" w:rsidRDefault="00907E5C" w:rsidP="00BD2653">
            <w:pPr>
              <w:ind w:left="342" w:hanging="270"/>
              <w:jc w:val="both"/>
              <w:rPr>
                <w:rFonts w:ascii="Book Antiqua" w:eastAsiaTheme="minorHAnsi" w:hAnsi="Book Antiqua" w:cs="Book Antiqua"/>
                <w:b/>
                <w:bCs/>
                <w:color w:val="000000"/>
                <w:sz w:val="22"/>
                <w:szCs w:val="22"/>
                <w:lang w:bidi="hi-IN"/>
              </w:rPr>
            </w:pPr>
          </w:p>
        </w:tc>
      </w:tr>
      <w:tr w:rsidR="00BD2653" w:rsidRPr="00A45A48" w14:paraId="7D47F116" w14:textId="77777777" w:rsidTr="002279D9">
        <w:tc>
          <w:tcPr>
            <w:tcW w:w="824" w:type="dxa"/>
            <w:tcBorders>
              <w:right w:val="single" w:sz="4" w:space="0" w:color="auto"/>
            </w:tcBorders>
          </w:tcPr>
          <w:p w14:paraId="763BD6C4" w14:textId="77777777" w:rsidR="00BD2653" w:rsidRPr="00A45A48" w:rsidRDefault="00BD2653" w:rsidP="008F7E6E">
            <w:pPr>
              <w:pStyle w:val="ListParagraph"/>
              <w:numPr>
                <w:ilvl w:val="0"/>
                <w:numId w:val="1"/>
              </w:numPr>
              <w:jc w:val="both"/>
              <w:rPr>
                <w:rFonts w:ascii="Book Antiqua" w:hAnsi="Book Antiqua" w:cs="Arial"/>
                <w:sz w:val="22"/>
                <w:szCs w:val="22"/>
              </w:rPr>
            </w:pPr>
          </w:p>
        </w:tc>
        <w:tc>
          <w:tcPr>
            <w:tcW w:w="1620" w:type="dxa"/>
            <w:tcBorders>
              <w:right w:val="single" w:sz="4" w:space="0" w:color="auto"/>
            </w:tcBorders>
          </w:tcPr>
          <w:p w14:paraId="70AB1FBA" w14:textId="77777777" w:rsidR="00BD2653" w:rsidRPr="00A45A48" w:rsidRDefault="00BD2653" w:rsidP="00BD2653">
            <w:pPr>
              <w:jc w:val="both"/>
              <w:rPr>
                <w:rFonts w:ascii="Book Antiqua" w:hAnsi="Book Antiqua"/>
                <w:sz w:val="22"/>
                <w:szCs w:val="22"/>
              </w:rPr>
            </w:pPr>
            <w:r w:rsidRPr="00A45A48">
              <w:rPr>
                <w:rFonts w:ascii="Book Antiqua" w:hAnsi="Book Antiqua"/>
                <w:sz w:val="22"/>
                <w:szCs w:val="22"/>
              </w:rPr>
              <w:t>GCC 15.1</w:t>
            </w:r>
          </w:p>
        </w:tc>
        <w:tc>
          <w:tcPr>
            <w:tcW w:w="7380" w:type="dxa"/>
            <w:tcBorders>
              <w:left w:val="nil"/>
            </w:tcBorders>
          </w:tcPr>
          <w:p w14:paraId="6FED0C97" w14:textId="77777777" w:rsidR="00D72F23" w:rsidRPr="00A45A48" w:rsidRDefault="00D72F23" w:rsidP="00D72F23">
            <w:pPr>
              <w:jc w:val="both"/>
              <w:rPr>
                <w:rFonts w:ascii="Book Antiqua" w:eastAsia="Calibri" w:hAnsi="Book Antiqua" w:cs="Book Antiqua"/>
                <w:b/>
                <w:bCs/>
                <w:color w:val="000000"/>
                <w:sz w:val="22"/>
                <w:szCs w:val="22"/>
                <w:lang w:bidi="hi-IN"/>
              </w:rPr>
            </w:pPr>
            <w:r w:rsidRPr="00A45A48">
              <w:rPr>
                <w:rFonts w:ascii="Book Antiqua" w:eastAsia="Calibri" w:hAnsi="Book Antiqua" w:cs="Book Antiqua"/>
                <w:b/>
                <w:bCs/>
                <w:color w:val="000000"/>
                <w:sz w:val="22"/>
                <w:szCs w:val="22"/>
                <w:lang w:bidi="hi-IN"/>
              </w:rPr>
              <w:t>Replace GCC 15.1 as follows:</w:t>
            </w:r>
          </w:p>
          <w:p w14:paraId="7408FDF4" w14:textId="77777777" w:rsidR="00D72F23" w:rsidRPr="00A45A48" w:rsidRDefault="00D72F23" w:rsidP="00BD2653">
            <w:pPr>
              <w:jc w:val="both"/>
              <w:rPr>
                <w:rFonts w:ascii="Book Antiqua" w:eastAsia="Calibri" w:hAnsi="Book Antiqua"/>
                <w:color w:val="000000"/>
                <w:sz w:val="22"/>
                <w:szCs w:val="22"/>
                <w:lang w:bidi="hi-IN"/>
              </w:rPr>
            </w:pPr>
          </w:p>
          <w:p w14:paraId="180378A6" w14:textId="77777777" w:rsidR="00BD2653" w:rsidRPr="00A45A48" w:rsidRDefault="00BD2653" w:rsidP="00BD2653">
            <w:pPr>
              <w:jc w:val="both"/>
              <w:rPr>
                <w:rFonts w:ascii="Book Antiqua" w:eastAsia="Calibri" w:hAnsi="Book Antiqua"/>
                <w:color w:val="000000"/>
                <w:sz w:val="22"/>
                <w:szCs w:val="22"/>
                <w:lang w:bidi="hi-IN"/>
              </w:rPr>
            </w:pPr>
            <w:r w:rsidRPr="00A45A48">
              <w:rPr>
                <w:rFonts w:ascii="Book Antiqua" w:eastAsia="Calibri" w:hAnsi="Book Antiqua"/>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w:t>
            </w:r>
            <w:proofErr w:type="gramStart"/>
            <w:r w:rsidRPr="00A45A48">
              <w:rPr>
                <w:rFonts w:ascii="Book Antiqua" w:eastAsia="Calibri" w:hAnsi="Book Antiqua"/>
                <w:color w:val="000000"/>
                <w:sz w:val="22"/>
                <w:szCs w:val="22"/>
                <w:lang w:bidi="hi-IN"/>
              </w:rPr>
              <w:t>duties</w:t>
            </w:r>
            <w:proofErr w:type="gramEnd"/>
            <w:r w:rsidRPr="00A45A48">
              <w:rPr>
                <w:rFonts w:ascii="Book Antiqua" w:eastAsia="Calibri" w:hAnsi="Book Antiqua"/>
                <w:color w:val="000000"/>
                <w:sz w:val="22"/>
                <w:szCs w:val="22"/>
                <w:lang w:bidi="hi-IN"/>
              </w:rPr>
              <w:t xml:space="preserve"> or responsibilities under the Contract. Further, the Contractor shall not subcontract any work to a subcontractor/sub vendor from such countries which shares a land border with India unless such subcontractor/sub vendor fulfills all requirement </w:t>
            </w:r>
            <w:proofErr w:type="gramStart"/>
            <w:r w:rsidRPr="00A45A48">
              <w:rPr>
                <w:rFonts w:ascii="Book Antiqua" w:eastAsia="Calibri" w:hAnsi="Book Antiqua"/>
                <w:color w:val="000000"/>
                <w:sz w:val="22"/>
                <w:szCs w:val="22"/>
                <w:lang w:bidi="hi-IN"/>
              </w:rPr>
              <w:t>in regard to</w:t>
            </w:r>
            <w:proofErr w:type="gramEnd"/>
            <w:r w:rsidRPr="00A45A48">
              <w:rPr>
                <w:rFonts w:ascii="Book Antiqua" w:eastAsia="Calibri" w:hAnsi="Book Antiqua"/>
                <w:color w:val="000000"/>
                <w:sz w:val="22"/>
                <w:szCs w:val="22"/>
                <w:lang w:bidi="hi-IN"/>
              </w:rPr>
              <w:t xml:space="preserve"> ‘Bidder from a country which shares a land border with India’ as per ITB clause</w:t>
            </w:r>
            <w:r w:rsidRPr="00A45A48">
              <w:rPr>
                <w:rFonts w:ascii="Book Antiqua" w:hAnsi="Book Antiqua"/>
                <w:sz w:val="22"/>
                <w:szCs w:val="22"/>
              </w:rPr>
              <w:t xml:space="preserve"> 2.1. </w:t>
            </w:r>
            <w:r w:rsidRPr="00A45A48">
              <w:rPr>
                <w:rFonts w:ascii="Book Antiqua" w:eastAsia="Calibri" w:hAnsi="Book Antiqua"/>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58382749" w14:textId="77777777" w:rsidR="00261A90" w:rsidRPr="00A45A48" w:rsidRDefault="00261A90" w:rsidP="00BD2653">
            <w:pPr>
              <w:jc w:val="both"/>
              <w:rPr>
                <w:rFonts w:ascii="Book Antiqua" w:eastAsia="Calibri" w:hAnsi="Book Antiqua"/>
                <w:b/>
                <w:bCs/>
                <w:color w:val="000000"/>
                <w:sz w:val="22"/>
                <w:szCs w:val="22"/>
                <w:lang w:bidi="hi-IN"/>
              </w:rPr>
            </w:pPr>
          </w:p>
        </w:tc>
      </w:tr>
      <w:tr w:rsidR="00BD2653" w:rsidRPr="00A45A48" w14:paraId="5177743E" w14:textId="77777777" w:rsidTr="002279D9">
        <w:tc>
          <w:tcPr>
            <w:tcW w:w="824" w:type="dxa"/>
            <w:tcBorders>
              <w:right w:val="single" w:sz="4" w:space="0" w:color="auto"/>
            </w:tcBorders>
          </w:tcPr>
          <w:p w14:paraId="4BF8C377" w14:textId="77777777" w:rsidR="00BD2653" w:rsidRPr="00A45A48"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216F8A6B" w14:textId="77777777" w:rsidR="00BD2653" w:rsidRPr="00A45A48" w:rsidRDefault="00BD2653" w:rsidP="00BD2653">
            <w:pPr>
              <w:jc w:val="both"/>
              <w:rPr>
                <w:rFonts w:ascii="Book Antiqua" w:hAnsi="Book Antiqua"/>
                <w:sz w:val="22"/>
                <w:szCs w:val="22"/>
              </w:rPr>
            </w:pPr>
            <w:r w:rsidRPr="00A45A48">
              <w:rPr>
                <w:rFonts w:ascii="Book Antiqua" w:hAnsi="Book Antiqua"/>
                <w:sz w:val="22"/>
                <w:szCs w:val="22"/>
              </w:rPr>
              <w:t>GCC 15.3</w:t>
            </w:r>
          </w:p>
        </w:tc>
        <w:tc>
          <w:tcPr>
            <w:tcW w:w="7380" w:type="dxa"/>
            <w:tcBorders>
              <w:left w:val="nil"/>
            </w:tcBorders>
          </w:tcPr>
          <w:p w14:paraId="4F1DEAB6" w14:textId="77777777" w:rsidR="00BD2653" w:rsidRPr="00A45A48" w:rsidRDefault="00BD2653" w:rsidP="00BD2653">
            <w:pPr>
              <w:jc w:val="both"/>
              <w:rPr>
                <w:rFonts w:ascii="Book Antiqua" w:hAnsi="Book Antiqua"/>
                <w:b/>
                <w:bCs/>
                <w:sz w:val="22"/>
                <w:szCs w:val="22"/>
              </w:rPr>
            </w:pPr>
            <w:r w:rsidRPr="00A45A48">
              <w:rPr>
                <w:rFonts w:ascii="Book Antiqua" w:hAnsi="Book Antiqua"/>
                <w:b/>
                <w:bCs/>
                <w:sz w:val="22"/>
                <w:szCs w:val="22"/>
              </w:rPr>
              <w:t xml:space="preserve">Replace the existing provision with the following: </w:t>
            </w:r>
          </w:p>
          <w:p w14:paraId="49C218AA" w14:textId="77777777" w:rsidR="00BD2653" w:rsidRPr="00A45A48" w:rsidRDefault="00BD2653" w:rsidP="00BD2653">
            <w:pPr>
              <w:ind w:left="668"/>
              <w:jc w:val="both"/>
              <w:rPr>
                <w:rFonts w:ascii="Book Antiqua" w:hAnsi="Book Antiqua"/>
                <w:sz w:val="22"/>
                <w:szCs w:val="22"/>
              </w:rPr>
            </w:pPr>
          </w:p>
          <w:p w14:paraId="363915B7" w14:textId="77777777" w:rsidR="00BD2653" w:rsidRPr="00A45A48" w:rsidRDefault="00BD2653" w:rsidP="00BD2653">
            <w:pPr>
              <w:jc w:val="both"/>
              <w:rPr>
                <w:rFonts w:ascii="Book Antiqua" w:eastAsia="MS Mincho" w:hAnsi="Book Antiqua"/>
                <w:sz w:val="22"/>
                <w:szCs w:val="22"/>
              </w:rPr>
            </w:pPr>
            <w:r w:rsidRPr="00A45A48">
              <w:rPr>
                <w:rFonts w:ascii="Book Antiqua" w:eastAsia="MS Mincho" w:hAnsi="Book Antiqua"/>
                <w:sz w:val="22"/>
                <w:szCs w:val="22"/>
              </w:rPr>
              <w:t xml:space="preserve">For items or parts of the Facilities not specified in the corresponding Appendix (List of Approved Subcontractors) to the Contract Agreement </w:t>
            </w:r>
            <w:r w:rsidRPr="00A45A48">
              <w:rPr>
                <w:rFonts w:ascii="Book Antiqua" w:eastAsia="MS Mincho" w:hAnsi="Book Antiqua"/>
                <w:b/>
                <w:bCs/>
                <w:sz w:val="22"/>
                <w:szCs w:val="22"/>
              </w:rPr>
              <w:t>for Supply of Goods Contract(s)</w:t>
            </w:r>
            <w:r w:rsidRPr="00A45A48">
              <w:rPr>
                <w:rFonts w:ascii="Book Antiqua" w:eastAsia="MS Mincho" w:hAnsi="Book Antiqua"/>
                <w:sz w:val="22"/>
                <w:szCs w:val="22"/>
              </w:rPr>
              <w:t>, the Contractor may employ such Subcontractors as it may select, at its discretion.</w:t>
            </w:r>
          </w:p>
          <w:p w14:paraId="4702CCCB" w14:textId="77777777" w:rsidR="00BD2653" w:rsidRPr="00A45A48" w:rsidRDefault="00BD2653" w:rsidP="00BD2653">
            <w:pPr>
              <w:jc w:val="both"/>
              <w:rPr>
                <w:rFonts w:ascii="Book Antiqua" w:hAnsi="Book Antiqua"/>
                <w:sz w:val="22"/>
                <w:szCs w:val="22"/>
              </w:rPr>
            </w:pPr>
          </w:p>
        </w:tc>
      </w:tr>
      <w:tr w:rsidR="00DA0156" w:rsidRPr="00A45A48" w14:paraId="43A5A981" w14:textId="77777777" w:rsidTr="002279D9">
        <w:tc>
          <w:tcPr>
            <w:tcW w:w="824" w:type="dxa"/>
            <w:tcBorders>
              <w:right w:val="single" w:sz="4" w:space="0" w:color="auto"/>
            </w:tcBorders>
          </w:tcPr>
          <w:p w14:paraId="6EB348F6" w14:textId="77777777" w:rsidR="00DA0156" w:rsidRPr="00A45A48" w:rsidRDefault="00DA0156"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6F02E86B" w14:textId="77777777" w:rsidR="00DA0156" w:rsidRPr="00A45A48" w:rsidRDefault="00DA0156" w:rsidP="00BD2653">
            <w:pPr>
              <w:jc w:val="both"/>
              <w:rPr>
                <w:rFonts w:ascii="Book Antiqua" w:hAnsi="Book Antiqua"/>
                <w:sz w:val="22"/>
                <w:szCs w:val="22"/>
              </w:rPr>
            </w:pPr>
            <w:r w:rsidRPr="00A45A48">
              <w:rPr>
                <w:rFonts w:ascii="Book Antiqua" w:hAnsi="Book Antiqua"/>
                <w:sz w:val="22"/>
                <w:szCs w:val="22"/>
              </w:rPr>
              <w:t>GCC 15.5</w:t>
            </w:r>
          </w:p>
        </w:tc>
        <w:tc>
          <w:tcPr>
            <w:tcW w:w="7380" w:type="dxa"/>
            <w:tcBorders>
              <w:left w:val="nil"/>
            </w:tcBorders>
          </w:tcPr>
          <w:p w14:paraId="5D9B562B" w14:textId="77777777" w:rsidR="00874972" w:rsidRPr="00A45A48" w:rsidRDefault="00874972" w:rsidP="00BD2653">
            <w:pPr>
              <w:jc w:val="both"/>
              <w:rPr>
                <w:rFonts w:ascii="Book Antiqua" w:eastAsia="MS Mincho" w:hAnsi="Book Antiqua"/>
                <w:b/>
                <w:bCs/>
                <w:sz w:val="22"/>
                <w:szCs w:val="22"/>
              </w:rPr>
            </w:pPr>
            <w:r w:rsidRPr="00A45A48">
              <w:rPr>
                <w:rFonts w:ascii="Book Antiqua" w:eastAsia="MS Mincho" w:hAnsi="Book Antiqua"/>
                <w:b/>
                <w:bCs/>
                <w:sz w:val="22"/>
                <w:szCs w:val="22"/>
              </w:rPr>
              <w:t>Adding New Sub Clause GCC 15.5</w:t>
            </w:r>
          </w:p>
          <w:p w14:paraId="2B458EDB" w14:textId="77777777" w:rsidR="00874972" w:rsidRPr="00A45A48" w:rsidRDefault="00874972" w:rsidP="00BD2653">
            <w:pPr>
              <w:jc w:val="both"/>
              <w:rPr>
                <w:rFonts w:ascii="Book Antiqua" w:eastAsia="MS Mincho" w:hAnsi="Book Antiqua"/>
                <w:sz w:val="22"/>
                <w:szCs w:val="22"/>
              </w:rPr>
            </w:pPr>
          </w:p>
          <w:p w14:paraId="26863C3B" w14:textId="77777777" w:rsidR="00DA0156" w:rsidRPr="00A45A48" w:rsidRDefault="00DA0156" w:rsidP="00BD2653">
            <w:pPr>
              <w:jc w:val="both"/>
              <w:rPr>
                <w:rFonts w:ascii="Book Antiqua" w:eastAsia="MS Mincho" w:hAnsi="Book Antiqua"/>
                <w:sz w:val="22"/>
                <w:szCs w:val="22"/>
              </w:rPr>
            </w:pPr>
            <w:r w:rsidRPr="00A45A48">
              <w:rPr>
                <w:rFonts w:ascii="Book Antiqua" w:eastAsia="MS Mincho" w:hAnsi="Book Antiqua"/>
                <w:sz w:val="22"/>
                <w:szCs w:val="22"/>
              </w:rPr>
              <w:t>The Contractor shall sign the Integrity Pact with its Subcontractors before employing under the Contract.</w:t>
            </w:r>
          </w:p>
          <w:p w14:paraId="06C160A7" w14:textId="77777777" w:rsidR="00DA0156" w:rsidRPr="00A45A48" w:rsidRDefault="00DA0156" w:rsidP="00BD2653">
            <w:pPr>
              <w:jc w:val="both"/>
              <w:rPr>
                <w:rFonts w:ascii="Book Antiqua" w:hAnsi="Book Antiqua"/>
                <w:b/>
                <w:bCs/>
                <w:sz w:val="22"/>
                <w:szCs w:val="22"/>
              </w:rPr>
            </w:pPr>
          </w:p>
        </w:tc>
      </w:tr>
      <w:tr w:rsidR="002A4CA3" w:rsidRPr="00A45A48" w14:paraId="38DD2E13" w14:textId="77777777" w:rsidTr="002279D9">
        <w:tc>
          <w:tcPr>
            <w:tcW w:w="824" w:type="dxa"/>
            <w:tcBorders>
              <w:right w:val="single" w:sz="4" w:space="0" w:color="auto"/>
            </w:tcBorders>
          </w:tcPr>
          <w:p w14:paraId="4564949A" w14:textId="77777777" w:rsidR="002A4CA3" w:rsidRPr="00A45A48" w:rsidRDefault="002A4CA3" w:rsidP="002A4CA3">
            <w:pPr>
              <w:numPr>
                <w:ilvl w:val="0"/>
                <w:numId w:val="1"/>
              </w:numPr>
              <w:jc w:val="both"/>
              <w:rPr>
                <w:rFonts w:ascii="Book Antiqua" w:hAnsi="Book Antiqua" w:cs="Arial"/>
                <w:sz w:val="22"/>
                <w:szCs w:val="22"/>
              </w:rPr>
            </w:pPr>
          </w:p>
        </w:tc>
        <w:tc>
          <w:tcPr>
            <w:tcW w:w="1620" w:type="dxa"/>
            <w:tcBorders>
              <w:right w:val="single" w:sz="4" w:space="0" w:color="auto"/>
            </w:tcBorders>
          </w:tcPr>
          <w:p w14:paraId="3EA5B083" w14:textId="77777777" w:rsidR="002A4CA3" w:rsidRPr="00A45A48" w:rsidRDefault="002A4CA3" w:rsidP="002A4CA3">
            <w:pPr>
              <w:jc w:val="both"/>
              <w:rPr>
                <w:rFonts w:ascii="Book Antiqua" w:hAnsi="Book Antiqua"/>
                <w:sz w:val="22"/>
                <w:szCs w:val="22"/>
              </w:rPr>
            </w:pPr>
            <w:r w:rsidRPr="00A45A48">
              <w:rPr>
                <w:rFonts w:ascii="Book Antiqua" w:hAnsi="Book Antiqua"/>
                <w:sz w:val="22"/>
                <w:szCs w:val="22"/>
              </w:rPr>
              <w:t>GCC 18.1.3(a)</w:t>
            </w:r>
          </w:p>
        </w:tc>
        <w:tc>
          <w:tcPr>
            <w:tcW w:w="7380" w:type="dxa"/>
            <w:tcBorders>
              <w:left w:val="nil"/>
            </w:tcBorders>
          </w:tcPr>
          <w:p w14:paraId="3B52E153" w14:textId="77777777" w:rsidR="002A4CA3" w:rsidRPr="00A45A48" w:rsidRDefault="002A4CA3" w:rsidP="002A4CA3">
            <w:pPr>
              <w:jc w:val="both"/>
              <w:rPr>
                <w:rFonts w:ascii="Book Antiqua" w:hAnsi="Book Antiqua"/>
                <w:b/>
                <w:bCs/>
                <w:sz w:val="22"/>
                <w:szCs w:val="22"/>
              </w:rPr>
            </w:pPr>
            <w:r w:rsidRPr="00A45A48">
              <w:rPr>
                <w:rFonts w:ascii="Book Antiqua" w:hAnsi="Book Antiqua"/>
                <w:b/>
                <w:bCs/>
                <w:sz w:val="22"/>
                <w:szCs w:val="22"/>
              </w:rPr>
              <w:t>Replace GCC 18.1.3(a) with the following:</w:t>
            </w:r>
          </w:p>
          <w:p w14:paraId="759B0723" w14:textId="77777777" w:rsidR="002A4CA3" w:rsidRPr="00A45A48" w:rsidRDefault="002A4CA3" w:rsidP="002A4CA3">
            <w:pPr>
              <w:ind w:left="668"/>
              <w:jc w:val="both"/>
              <w:rPr>
                <w:rFonts w:ascii="Book Antiqua" w:hAnsi="Book Antiqua"/>
                <w:b/>
                <w:bCs/>
                <w:sz w:val="22"/>
                <w:szCs w:val="22"/>
              </w:rPr>
            </w:pPr>
          </w:p>
          <w:p w14:paraId="576DCFAF" w14:textId="77777777" w:rsidR="002A4CA3" w:rsidRPr="00A45A48" w:rsidRDefault="002A4CA3" w:rsidP="002A4CA3">
            <w:pPr>
              <w:jc w:val="both"/>
              <w:rPr>
                <w:rFonts w:ascii="Book Antiqua" w:hAnsi="Book Antiqua"/>
                <w:sz w:val="22"/>
                <w:szCs w:val="22"/>
              </w:rPr>
            </w:pPr>
            <w:r w:rsidRPr="00A45A48">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A45A48">
              <w:rPr>
                <w:rFonts w:ascii="Book Antiqua" w:hAnsi="Book Antiqua"/>
                <w:b/>
                <w:bCs/>
                <w:sz w:val="22"/>
                <w:szCs w:val="22"/>
              </w:rPr>
              <w:t xml:space="preserve">Labor having “Recognition of Prior Learning” (RPL) Certification (under Pradhan Mantri Kaushal Vikas Yojana (PMKVY)) may be employed by the Contractor. Further, in </w:t>
            </w:r>
            <w:proofErr w:type="gramStart"/>
            <w:r w:rsidRPr="00A45A48">
              <w:rPr>
                <w:rFonts w:ascii="Book Antiqua" w:hAnsi="Book Antiqua"/>
                <w:b/>
                <w:bCs/>
                <w:sz w:val="22"/>
                <w:szCs w:val="22"/>
              </w:rPr>
              <w:t>case</w:t>
            </w:r>
            <w:proofErr w:type="gramEnd"/>
            <w:r w:rsidRPr="00A45A48">
              <w:rPr>
                <w:rFonts w:ascii="Book Antiqua" w:hAnsi="Book Antiqua"/>
                <w:b/>
                <w:bCs/>
                <w:sz w:val="22"/>
                <w:szCs w:val="22"/>
              </w:rPr>
              <w:t xml:space="preserv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AC56416" w14:textId="77777777" w:rsidR="002A4CA3" w:rsidRPr="00A45A48" w:rsidRDefault="002A4CA3" w:rsidP="002A4CA3">
            <w:pPr>
              <w:jc w:val="both"/>
              <w:rPr>
                <w:rFonts w:ascii="Book Antiqua" w:hAnsi="Book Antiqua"/>
                <w:sz w:val="22"/>
                <w:szCs w:val="22"/>
              </w:rPr>
            </w:pPr>
          </w:p>
          <w:p w14:paraId="4780F253" w14:textId="719D6EF7" w:rsidR="002A4CA3" w:rsidRPr="00A45A48" w:rsidRDefault="002A4CA3" w:rsidP="002A4CA3">
            <w:pPr>
              <w:pStyle w:val="Default"/>
              <w:ind w:left="432" w:hanging="432"/>
              <w:jc w:val="both"/>
              <w:rPr>
                <w:rFonts w:ascii="Book Antiqua" w:hAnsi="Book Antiqua"/>
                <w:sz w:val="22"/>
                <w:szCs w:val="22"/>
              </w:rPr>
            </w:pPr>
            <w:r w:rsidRPr="00A45A48">
              <w:rPr>
                <w:rFonts w:ascii="Book Antiqua" w:hAnsi="Book Antiqua"/>
                <w:sz w:val="22"/>
                <w:szCs w:val="22"/>
              </w:rPr>
              <w:t>The Contractor is encouraged to use local labor preferably from weaker sections of society particularly SC &amp; ST persons, that has the necessary skills.</w:t>
            </w:r>
          </w:p>
        </w:tc>
      </w:tr>
      <w:tr w:rsidR="00BD2653" w:rsidRPr="00A45A48" w14:paraId="4C02429B" w14:textId="77777777" w:rsidTr="002279D9">
        <w:tc>
          <w:tcPr>
            <w:tcW w:w="824" w:type="dxa"/>
            <w:tcBorders>
              <w:right w:val="single" w:sz="4" w:space="0" w:color="auto"/>
            </w:tcBorders>
          </w:tcPr>
          <w:p w14:paraId="183D532A" w14:textId="77777777" w:rsidR="00BD2653" w:rsidRPr="00A45A48"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03AC37F2" w14:textId="77777777" w:rsidR="00BD2653" w:rsidRPr="00A45A48" w:rsidRDefault="00BD2653" w:rsidP="00BD2653">
            <w:pPr>
              <w:ind w:right="-86"/>
              <w:jc w:val="both"/>
              <w:rPr>
                <w:rFonts w:ascii="Book Antiqua" w:hAnsi="Book Antiqua" w:cs="Arial"/>
                <w:sz w:val="22"/>
                <w:szCs w:val="22"/>
              </w:rPr>
            </w:pPr>
            <w:r w:rsidRPr="00A45A48">
              <w:rPr>
                <w:rFonts w:ascii="Book Antiqua" w:hAnsi="Book Antiqua" w:cs="Arial"/>
                <w:bCs/>
                <w:sz w:val="22"/>
                <w:szCs w:val="22"/>
              </w:rPr>
              <w:t>GCC Cl. 18.3.1.4(a)</w:t>
            </w:r>
          </w:p>
        </w:tc>
        <w:tc>
          <w:tcPr>
            <w:tcW w:w="7380" w:type="dxa"/>
            <w:tcBorders>
              <w:left w:val="nil"/>
            </w:tcBorders>
          </w:tcPr>
          <w:p w14:paraId="00EAEF8C" w14:textId="77777777" w:rsidR="00BD2653" w:rsidRPr="00A45A48" w:rsidRDefault="00BD2653" w:rsidP="00BD2653">
            <w:pPr>
              <w:pStyle w:val="FootnoteText"/>
              <w:ind w:left="-25" w:firstLine="25"/>
              <w:rPr>
                <w:rFonts w:ascii="Book Antiqua" w:hAnsi="Book Antiqua" w:cs="Arial"/>
                <w:b/>
                <w:bCs/>
                <w:sz w:val="22"/>
                <w:szCs w:val="22"/>
                <w:u w:val="single"/>
              </w:rPr>
            </w:pPr>
            <w:r w:rsidRPr="00A45A48">
              <w:rPr>
                <w:rFonts w:ascii="Book Antiqua" w:hAnsi="Book Antiqua" w:cs="Arial"/>
                <w:b/>
                <w:bCs/>
                <w:sz w:val="22"/>
                <w:szCs w:val="22"/>
                <w:u w:val="single"/>
              </w:rPr>
              <w:t>Replace the existing Sub-Clause 18.3.1.4 (a) as follows:</w:t>
            </w:r>
          </w:p>
          <w:p w14:paraId="4FF47CEA" w14:textId="77777777" w:rsidR="00BD2653" w:rsidRPr="00A45A48" w:rsidRDefault="00BD2653" w:rsidP="00BD2653">
            <w:pPr>
              <w:pStyle w:val="FootnoteText"/>
              <w:ind w:left="-25" w:firstLine="25"/>
              <w:jc w:val="both"/>
              <w:rPr>
                <w:rFonts w:ascii="Book Antiqua" w:hAnsi="Book Antiqua" w:cs="Arial"/>
                <w:sz w:val="22"/>
                <w:szCs w:val="22"/>
              </w:rPr>
            </w:pPr>
          </w:p>
          <w:p w14:paraId="7168F98B" w14:textId="77777777" w:rsidR="00BD2653" w:rsidRPr="00A45A48" w:rsidRDefault="00BD2653" w:rsidP="00BD2653">
            <w:pPr>
              <w:ind w:left="-25" w:firstLine="25"/>
              <w:jc w:val="both"/>
              <w:rPr>
                <w:rFonts w:ascii="Book Antiqua" w:hAnsi="Book Antiqua" w:cs="Arial"/>
                <w:sz w:val="22"/>
                <w:szCs w:val="22"/>
              </w:rPr>
            </w:pPr>
            <w:r w:rsidRPr="00A45A48">
              <w:rPr>
                <w:rFonts w:ascii="Book Antiqua" w:hAnsi="Book Antiqua" w:cs="Arial"/>
                <w:sz w:val="22"/>
                <w:szCs w:val="22"/>
              </w:rPr>
              <w:t xml:space="preserve">(a) Employee’s Compensation Act 1923: </w:t>
            </w:r>
            <w:r w:rsidRPr="00A45A48">
              <w:rPr>
                <w:rFonts w:ascii="Book Antiqua" w:hAnsi="Book Antiqua" w:cs="Arial"/>
                <w:sz w:val="22"/>
                <w:szCs w:val="22"/>
                <w:lang w:val="en-IN"/>
              </w:rPr>
              <w:t xml:space="preserve">The Act provides for compensation in case of injury by accident arising out of and </w:t>
            </w:r>
            <w:proofErr w:type="gramStart"/>
            <w:r w:rsidRPr="00A45A48">
              <w:rPr>
                <w:rFonts w:ascii="Book Antiqua" w:hAnsi="Book Antiqua" w:cs="Arial"/>
                <w:sz w:val="22"/>
                <w:szCs w:val="22"/>
                <w:lang w:val="en-IN"/>
              </w:rPr>
              <w:t>during the course of</w:t>
            </w:r>
            <w:proofErr w:type="gramEnd"/>
            <w:r w:rsidRPr="00A45A48">
              <w:rPr>
                <w:rFonts w:ascii="Book Antiqua" w:hAnsi="Book Antiqua" w:cs="Arial"/>
                <w:sz w:val="22"/>
                <w:szCs w:val="22"/>
                <w:lang w:val="en-IN"/>
              </w:rPr>
              <w:t xml:space="preserve"> employment.</w:t>
            </w:r>
          </w:p>
          <w:p w14:paraId="633A3B4F" w14:textId="77777777" w:rsidR="00261A90" w:rsidRPr="00A45A48" w:rsidRDefault="00261A90" w:rsidP="00CA1744">
            <w:pPr>
              <w:jc w:val="both"/>
              <w:rPr>
                <w:rFonts w:ascii="Book Antiqua" w:hAnsi="Book Antiqua" w:cs="Arial"/>
                <w:sz w:val="22"/>
                <w:szCs w:val="22"/>
              </w:rPr>
            </w:pPr>
          </w:p>
        </w:tc>
      </w:tr>
      <w:tr w:rsidR="00BD2653" w:rsidRPr="00A45A48" w14:paraId="1A902FAF" w14:textId="77777777" w:rsidTr="002279D9">
        <w:tc>
          <w:tcPr>
            <w:tcW w:w="824" w:type="dxa"/>
            <w:tcBorders>
              <w:right w:val="single" w:sz="4" w:space="0" w:color="auto"/>
            </w:tcBorders>
          </w:tcPr>
          <w:p w14:paraId="0DC20649" w14:textId="77777777" w:rsidR="00BD2653" w:rsidRPr="00A45A48"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6777C70E" w14:textId="77777777" w:rsidR="00BD2653" w:rsidRPr="00A45A48" w:rsidRDefault="00BD2653" w:rsidP="00BD2653">
            <w:pPr>
              <w:ind w:right="-86"/>
              <w:jc w:val="both"/>
              <w:rPr>
                <w:rFonts w:ascii="Book Antiqua" w:hAnsi="Book Antiqua" w:cs="Arial"/>
                <w:bCs/>
                <w:sz w:val="22"/>
                <w:szCs w:val="22"/>
              </w:rPr>
            </w:pPr>
            <w:r w:rsidRPr="00A45A48">
              <w:rPr>
                <w:rFonts w:ascii="Book Antiqua" w:hAnsi="Book Antiqua" w:cs="Arial"/>
                <w:bCs/>
                <w:sz w:val="22"/>
                <w:szCs w:val="22"/>
              </w:rPr>
              <w:t>GCC Cl. 18.3.3.17</w:t>
            </w:r>
          </w:p>
        </w:tc>
        <w:tc>
          <w:tcPr>
            <w:tcW w:w="7380" w:type="dxa"/>
            <w:tcBorders>
              <w:left w:val="nil"/>
            </w:tcBorders>
          </w:tcPr>
          <w:p w14:paraId="791C4830" w14:textId="77777777" w:rsidR="00BD2653" w:rsidRPr="00A45A48" w:rsidRDefault="00BD2653" w:rsidP="00BD2653">
            <w:pPr>
              <w:pStyle w:val="FootnoteText"/>
              <w:ind w:left="-25" w:firstLine="25"/>
              <w:jc w:val="both"/>
              <w:rPr>
                <w:rFonts w:ascii="Book Antiqua" w:hAnsi="Book Antiqua" w:cs="Arial"/>
                <w:b/>
                <w:bCs/>
                <w:i/>
                <w:iCs/>
                <w:sz w:val="22"/>
                <w:szCs w:val="22"/>
              </w:rPr>
            </w:pPr>
            <w:r w:rsidRPr="00A45A48">
              <w:rPr>
                <w:rFonts w:ascii="Book Antiqua" w:hAnsi="Book Antiqua" w:cs="Arial"/>
                <w:b/>
                <w:bCs/>
                <w:sz w:val="22"/>
                <w:szCs w:val="22"/>
                <w:u w:val="single"/>
              </w:rPr>
              <w:t>Replace GCC Clause 18.3.3.17 with the following:</w:t>
            </w:r>
          </w:p>
          <w:p w14:paraId="4D0A4D0D" w14:textId="77777777" w:rsidR="00BD2653" w:rsidRPr="00A45A48" w:rsidRDefault="00BD2653" w:rsidP="00BD2653">
            <w:pPr>
              <w:jc w:val="both"/>
              <w:rPr>
                <w:rFonts w:ascii="Book Antiqua" w:hAnsi="Book Antiqua" w:cs="Arial"/>
                <w:sz w:val="22"/>
                <w:szCs w:val="22"/>
              </w:rPr>
            </w:pPr>
          </w:p>
          <w:p w14:paraId="1F3AD00E" w14:textId="77777777" w:rsidR="00BD2653" w:rsidRPr="00A45A48" w:rsidRDefault="00BD2653" w:rsidP="00BD2653">
            <w:pPr>
              <w:jc w:val="both"/>
              <w:rPr>
                <w:rFonts w:ascii="Book Antiqua" w:hAnsi="Book Antiqua" w:cs="Arial"/>
                <w:sz w:val="22"/>
                <w:szCs w:val="22"/>
              </w:rPr>
            </w:pPr>
            <w:r w:rsidRPr="00A45A48">
              <w:rPr>
                <w:rFonts w:ascii="Book Antiqua" w:hAnsi="Book Antiqua" w:cs="Arial"/>
                <w:sz w:val="22"/>
                <w:szCs w:val="22"/>
              </w:rPr>
              <w:t>The Contractor shall deploy Safety Officer(s)/Safety Supervisor(s) /Safety Steward(s) in line with requirements as specified in the Safety Plan.</w:t>
            </w:r>
          </w:p>
          <w:p w14:paraId="2E4C64E1" w14:textId="77777777" w:rsidR="00BD2653" w:rsidRPr="00A45A48" w:rsidRDefault="00BD2653" w:rsidP="00BD2653">
            <w:pPr>
              <w:jc w:val="both"/>
              <w:rPr>
                <w:rFonts w:ascii="Book Antiqua" w:hAnsi="Book Antiqua" w:cs="Arial"/>
                <w:sz w:val="22"/>
                <w:szCs w:val="22"/>
              </w:rPr>
            </w:pPr>
          </w:p>
          <w:p w14:paraId="43C6E3A1" w14:textId="77777777" w:rsidR="00BD2653" w:rsidRPr="00A45A48" w:rsidRDefault="00BD2653" w:rsidP="00BD2653">
            <w:pPr>
              <w:jc w:val="both"/>
              <w:rPr>
                <w:rFonts w:ascii="Book Antiqua" w:hAnsi="Book Antiqua" w:cs="Arial"/>
                <w:sz w:val="22"/>
                <w:szCs w:val="22"/>
              </w:rPr>
            </w:pPr>
            <w:r w:rsidRPr="00A45A48">
              <w:rPr>
                <w:rFonts w:ascii="Book Antiqua" w:hAnsi="Book Antiqua" w:cs="Arial"/>
                <w:sz w:val="22"/>
                <w:szCs w:val="22"/>
              </w:rPr>
              <w:t>The qualifications and experience, roles and responsibilities of the Safety Officer(s)/Safety Supervisor(s) /Safety Steward(</w:t>
            </w:r>
            <w:proofErr w:type="gramStart"/>
            <w:r w:rsidRPr="00A45A48">
              <w:rPr>
                <w:rFonts w:ascii="Book Antiqua" w:hAnsi="Book Antiqua" w:cs="Arial"/>
                <w:sz w:val="22"/>
                <w:szCs w:val="22"/>
              </w:rPr>
              <w:t>s)  shall</w:t>
            </w:r>
            <w:proofErr w:type="gramEnd"/>
            <w:r w:rsidRPr="00A45A48">
              <w:rPr>
                <w:rFonts w:ascii="Book Antiqua" w:hAnsi="Book Antiqua" w:cs="Arial"/>
                <w:sz w:val="22"/>
                <w:szCs w:val="22"/>
              </w:rPr>
              <w:t xml:space="preserve"> be as prescribed in the Safety Plan.</w:t>
            </w:r>
          </w:p>
          <w:p w14:paraId="401773CD" w14:textId="77777777" w:rsidR="00BD2653" w:rsidRPr="00A45A48" w:rsidRDefault="00BD2653" w:rsidP="00BD2653">
            <w:pPr>
              <w:jc w:val="both"/>
              <w:rPr>
                <w:rFonts w:ascii="Book Antiqua" w:hAnsi="Book Antiqua" w:cs="Arial"/>
                <w:sz w:val="22"/>
                <w:szCs w:val="22"/>
              </w:rPr>
            </w:pPr>
          </w:p>
          <w:p w14:paraId="5EC250EB" w14:textId="77777777" w:rsidR="00BD2653" w:rsidRPr="00A45A48" w:rsidRDefault="00BD2653" w:rsidP="00BD2653">
            <w:pPr>
              <w:jc w:val="both"/>
              <w:rPr>
                <w:rFonts w:ascii="Book Antiqua" w:hAnsi="Book Antiqua" w:cs="Arial"/>
                <w:sz w:val="22"/>
                <w:szCs w:val="22"/>
              </w:rPr>
            </w:pPr>
            <w:r w:rsidRPr="00A45A48">
              <w:rPr>
                <w:rFonts w:ascii="Book Antiqua" w:hAnsi="Book Antiqua" w:cs="Arial"/>
                <w:sz w:val="22"/>
                <w:szCs w:val="22"/>
              </w:rPr>
              <w:t xml:space="preserve">In </w:t>
            </w:r>
            <w:proofErr w:type="gramStart"/>
            <w:r w:rsidRPr="00A45A48">
              <w:rPr>
                <w:rFonts w:ascii="Book Antiqua" w:hAnsi="Book Antiqua" w:cs="Arial"/>
                <w:sz w:val="22"/>
                <w:szCs w:val="22"/>
              </w:rPr>
              <w:t>case,</w:t>
            </w:r>
            <w:proofErr w:type="gramEnd"/>
            <w:r w:rsidRPr="00A45A48">
              <w:rPr>
                <w:rFonts w:ascii="Book Antiqua" w:hAnsi="Book Antiqua" w:cs="Arial"/>
                <w:sz w:val="22"/>
                <w:szCs w:val="22"/>
              </w:rPr>
              <w:t xml:space="preserve"> the Contractor fails to deploy Qualified Safety Officer(s)/Safety Supervisor(s) /Safety Steward(s) under each Contract, as specified in the Safety Plan, then the Contractor shall be responsible for payment of a sum of Rs. 15,00,000/- per quarter or part thereof, on a pro-rata </w:t>
            </w:r>
            <w:proofErr w:type="gramStart"/>
            <w:r w:rsidRPr="00A45A48">
              <w:rPr>
                <w:rFonts w:ascii="Book Antiqua" w:hAnsi="Book Antiqua" w:cs="Arial"/>
                <w:sz w:val="22"/>
                <w:szCs w:val="22"/>
              </w:rPr>
              <w:t>basis,  till</w:t>
            </w:r>
            <w:proofErr w:type="gramEnd"/>
            <w:r w:rsidRPr="00A45A48">
              <w:rPr>
                <w:rFonts w:ascii="Book Antiqua" w:hAnsi="Book Antiqua" w:cs="Arial"/>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t>
            </w:r>
            <w:r w:rsidRPr="00A45A48">
              <w:rPr>
                <w:rFonts w:ascii="Book Antiqua" w:hAnsi="Book Antiqua" w:cs="Arial"/>
                <w:sz w:val="22"/>
                <w:szCs w:val="22"/>
              </w:rPr>
              <w:lastRenderedPageBreak/>
              <w:t>work in line with GCC Sub-Clause 18.3.3.19 till the Safety Officer(s)/ Safety Supervisor(s) /Safety Steward(s) is deployed by the Contractor.</w:t>
            </w:r>
          </w:p>
          <w:p w14:paraId="5FA73238" w14:textId="77777777" w:rsidR="00BD2653" w:rsidRPr="00A45A48" w:rsidRDefault="00BD2653" w:rsidP="00BD2653">
            <w:pPr>
              <w:jc w:val="both"/>
              <w:rPr>
                <w:rFonts w:ascii="Book Antiqua" w:hAnsi="Book Antiqua" w:cs="Arial"/>
                <w:sz w:val="22"/>
                <w:szCs w:val="22"/>
              </w:rPr>
            </w:pPr>
          </w:p>
          <w:p w14:paraId="2C3E68EF" w14:textId="77777777" w:rsidR="00BD2653" w:rsidRPr="00A45A48" w:rsidRDefault="00BD2653" w:rsidP="00BD2653">
            <w:pPr>
              <w:jc w:val="both"/>
              <w:rPr>
                <w:rFonts w:ascii="Book Antiqua" w:hAnsi="Book Antiqua" w:cs="Arial"/>
                <w:sz w:val="22"/>
                <w:szCs w:val="22"/>
              </w:rPr>
            </w:pPr>
            <w:r w:rsidRPr="00A45A48">
              <w:rPr>
                <w:rFonts w:ascii="Book Antiqua" w:hAnsi="Book Antiqua" w:cs="Arial"/>
                <w:sz w:val="22"/>
                <w:szCs w:val="22"/>
              </w:rPr>
              <w:t xml:space="preserve">The name and address of such Safety Officers Safety Supervisor(s) /Safety Steward(s) of the Contractor will be promptly informed in writing to Project Manager or his </w:t>
            </w:r>
            <w:proofErr w:type="spellStart"/>
            <w:r w:rsidRPr="00A45A48">
              <w:rPr>
                <w:rFonts w:ascii="Book Antiqua" w:hAnsi="Book Antiqua" w:cs="Arial"/>
                <w:sz w:val="22"/>
                <w:szCs w:val="22"/>
              </w:rPr>
              <w:t>authorised</w:t>
            </w:r>
            <w:proofErr w:type="spellEnd"/>
            <w:r w:rsidRPr="00A45A48">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p w14:paraId="714C6373" w14:textId="77777777" w:rsidR="002E5D4E" w:rsidRPr="00A45A48" w:rsidRDefault="002E5D4E" w:rsidP="00BD2653">
            <w:pPr>
              <w:jc w:val="both"/>
              <w:rPr>
                <w:rFonts w:ascii="Book Antiqua" w:hAnsi="Book Antiqua" w:cs="Arial"/>
                <w:sz w:val="22"/>
                <w:szCs w:val="22"/>
              </w:rPr>
            </w:pPr>
          </w:p>
        </w:tc>
      </w:tr>
      <w:tr w:rsidR="00BD2653" w:rsidRPr="00A45A48" w14:paraId="6570E0CB" w14:textId="77777777" w:rsidTr="002279D9">
        <w:tc>
          <w:tcPr>
            <w:tcW w:w="824" w:type="dxa"/>
            <w:tcBorders>
              <w:right w:val="single" w:sz="4" w:space="0" w:color="auto"/>
            </w:tcBorders>
          </w:tcPr>
          <w:p w14:paraId="28821E9F" w14:textId="77777777" w:rsidR="00BD2653" w:rsidRPr="00A45A48"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22DD8FA2" w14:textId="77777777" w:rsidR="00BD2653" w:rsidRPr="00A45A48" w:rsidRDefault="00BD2653" w:rsidP="00BD2653">
            <w:pPr>
              <w:ind w:right="-86"/>
              <w:jc w:val="both"/>
              <w:rPr>
                <w:rFonts w:ascii="Book Antiqua" w:hAnsi="Book Antiqua" w:cs="Arial"/>
                <w:bCs/>
                <w:sz w:val="22"/>
                <w:szCs w:val="22"/>
              </w:rPr>
            </w:pPr>
            <w:r w:rsidRPr="00A45A48">
              <w:rPr>
                <w:rFonts w:ascii="Book Antiqua" w:hAnsi="Book Antiqua" w:cs="Arial"/>
                <w:bCs/>
                <w:sz w:val="22"/>
                <w:szCs w:val="22"/>
              </w:rPr>
              <w:t>GCC Cl. 18.3.3.18</w:t>
            </w:r>
          </w:p>
        </w:tc>
        <w:tc>
          <w:tcPr>
            <w:tcW w:w="7380" w:type="dxa"/>
            <w:tcBorders>
              <w:left w:val="nil"/>
            </w:tcBorders>
          </w:tcPr>
          <w:p w14:paraId="28DBF379" w14:textId="77777777" w:rsidR="00BD2653" w:rsidRPr="00A45A48" w:rsidRDefault="00BD2653" w:rsidP="00BD2653">
            <w:pPr>
              <w:pStyle w:val="FootnoteText"/>
              <w:ind w:left="-25" w:firstLine="25"/>
              <w:jc w:val="both"/>
              <w:rPr>
                <w:rFonts w:ascii="Book Antiqua" w:hAnsi="Book Antiqua" w:cs="Arial"/>
                <w:b/>
                <w:bCs/>
                <w:i/>
                <w:iCs/>
                <w:sz w:val="22"/>
                <w:szCs w:val="22"/>
              </w:rPr>
            </w:pPr>
            <w:r w:rsidRPr="00A45A48">
              <w:rPr>
                <w:rFonts w:ascii="Book Antiqua" w:hAnsi="Book Antiqua" w:cs="Arial"/>
                <w:b/>
                <w:bCs/>
                <w:sz w:val="22"/>
                <w:szCs w:val="22"/>
                <w:u w:val="single"/>
              </w:rPr>
              <w:t>Replace GCC Clause 18.3.3.18 with the following:</w:t>
            </w:r>
          </w:p>
          <w:p w14:paraId="19183696" w14:textId="77777777" w:rsidR="00BD2653" w:rsidRPr="00A45A48" w:rsidRDefault="00BD2653" w:rsidP="00BD2653">
            <w:pPr>
              <w:ind w:hanging="18"/>
              <w:jc w:val="both"/>
              <w:rPr>
                <w:rFonts w:ascii="Book Antiqua" w:hAnsi="Book Antiqua" w:cs="Arial"/>
                <w:sz w:val="22"/>
                <w:szCs w:val="22"/>
              </w:rPr>
            </w:pPr>
          </w:p>
          <w:p w14:paraId="50F2D2DC" w14:textId="77777777" w:rsidR="00BD2653" w:rsidRPr="00A45A48" w:rsidRDefault="00BD2653" w:rsidP="00BD2653">
            <w:pPr>
              <w:ind w:hanging="18"/>
              <w:jc w:val="both"/>
              <w:rPr>
                <w:rFonts w:ascii="Book Antiqua" w:hAnsi="Book Antiqua" w:cs="Arial"/>
                <w:sz w:val="22"/>
                <w:szCs w:val="22"/>
              </w:rPr>
            </w:pPr>
            <w:r w:rsidRPr="00A45A48">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A45A48">
              <w:rPr>
                <w:rFonts w:ascii="Book Antiqua" w:hAnsi="Book Antiqua" w:cs="Arial"/>
                <w:b/>
                <w:sz w:val="22"/>
                <w:szCs w:val="22"/>
              </w:rPr>
              <w:t>4 hrs</w:t>
            </w:r>
            <w:r w:rsidRPr="00A45A48">
              <w:rPr>
                <w:rFonts w:ascii="Book Antiqua" w:hAnsi="Book Antiqua" w:cs="Arial"/>
                <w:sz w:val="22"/>
                <w:szCs w:val="22"/>
              </w:rPr>
              <w:t>. of the occurrence of the same, to the Project Manager in prescribed form and also to all the authorities envisaged under the applicable laws.</w:t>
            </w:r>
          </w:p>
          <w:p w14:paraId="0E902EDF" w14:textId="77777777" w:rsidR="00261A90" w:rsidRPr="00A45A48" w:rsidRDefault="00261A90" w:rsidP="002E5D4E">
            <w:pPr>
              <w:jc w:val="both"/>
              <w:rPr>
                <w:rFonts w:ascii="Book Antiqua" w:hAnsi="Book Antiqua" w:cs="Arial"/>
                <w:sz w:val="22"/>
                <w:szCs w:val="22"/>
              </w:rPr>
            </w:pPr>
          </w:p>
          <w:p w14:paraId="4C62D888" w14:textId="77777777" w:rsidR="00BD2653" w:rsidRPr="00A45A48" w:rsidRDefault="00BD2653" w:rsidP="00BD2653">
            <w:pPr>
              <w:ind w:hanging="18"/>
              <w:jc w:val="both"/>
              <w:rPr>
                <w:rFonts w:ascii="Book Antiqua" w:hAnsi="Book Antiqua" w:cs="Arial"/>
                <w:sz w:val="22"/>
                <w:szCs w:val="22"/>
              </w:rPr>
            </w:pPr>
            <w:r w:rsidRPr="00A45A48">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A45A48">
              <w:rPr>
                <w:rFonts w:ascii="Book Antiqua" w:hAnsi="Book Antiqua" w:cs="Arial"/>
                <w:sz w:val="22"/>
                <w:szCs w:val="22"/>
              </w:rPr>
              <w:t>alongwith</w:t>
            </w:r>
            <w:proofErr w:type="spellEnd"/>
            <w:r w:rsidRPr="00A45A48">
              <w:rPr>
                <w:rFonts w:ascii="Book Antiqua" w:hAnsi="Book Antiqua"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A45A48">
              <w:rPr>
                <w:rFonts w:ascii="Book Antiqua" w:hAnsi="Book Antiqua" w:cs="Arial"/>
                <w:sz w:val="22"/>
                <w:szCs w:val="22"/>
              </w:rPr>
              <w:t>alongwith</w:t>
            </w:r>
            <w:proofErr w:type="spellEnd"/>
            <w:r w:rsidRPr="00A45A48">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60 days of the occurrence of the fatal </w:t>
            </w:r>
            <w:proofErr w:type="spellStart"/>
            <w:r w:rsidRPr="00A45A48">
              <w:rPr>
                <w:rFonts w:ascii="Book Antiqua" w:hAnsi="Book Antiqua" w:cs="Arial"/>
                <w:sz w:val="22"/>
                <w:szCs w:val="22"/>
              </w:rPr>
              <w:t>accident.In</w:t>
            </w:r>
            <w:proofErr w:type="spellEnd"/>
            <w:r w:rsidRPr="00A45A48">
              <w:rPr>
                <w:rFonts w:ascii="Book Antiqua" w:hAnsi="Book Antiqua" w:cs="Arial"/>
                <w:sz w:val="22"/>
                <w:szCs w:val="22"/>
              </w:rPr>
              <w:t xml:space="preserve">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w:t>
            </w:r>
            <w:proofErr w:type="gramStart"/>
            <w:r w:rsidRPr="00A45A48">
              <w:rPr>
                <w:rFonts w:ascii="Book Antiqua" w:hAnsi="Book Antiqua" w:cs="Arial"/>
                <w:sz w:val="22"/>
                <w:szCs w:val="22"/>
              </w:rPr>
              <w:t>failure</w:t>
            </w:r>
            <w:proofErr w:type="gramEnd"/>
            <w:r w:rsidRPr="00A45A48">
              <w:rPr>
                <w:rFonts w:ascii="Book Antiqua" w:hAnsi="Book Antiqua" w:cs="Arial"/>
                <w:sz w:val="22"/>
                <w:szCs w:val="22"/>
              </w:rPr>
              <w:t xml:space="preserve"> of the Contractor to complete the above actions within the extended period of 4 weeks as above, the bids submitted by the Contractor shall be treated as non-responsive till completion of the same.</w:t>
            </w:r>
          </w:p>
          <w:p w14:paraId="0719CA1A" w14:textId="77777777" w:rsidR="00BD2653" w:rsidRPr="00A45A48" w:rsidRDefault="00BD2653" w:rsidP="00BD2653">
            <w:pPr>
              <w:ind w:hanging="18"/>
              <w:jc w:val="both"/>
              <w:rPr>
                <w:rFonts w:ascii="Book Antiqua" w:hAnsi="Book Antiqua" w:cs="Arial"/>
                <w:sz w:val="22"/>
                <w:szCs w:val="22"/>
              </w:rPr>
            </w:pPr>
          </w:p>
          <w:p w14:paraId="036B021E" w14:textId="77777777" w:rsidR="00BD2653" w:rsidRPr="00A45A48" w:rsidRDefault="00BD2653" w:rsidP="00BD2653">
            <w:pPr>
              <w:jc w:val="both"/>
              <w:rPr>
                <w:rFonts w:ascii="Book Antiqua" w:hAnsi="Book Antiqua" w:cs="Arial"/>
                <w:sz w:val="22"/>
                <w:szCs w:val="22"/>
              </w:rPr>
            </w:pPr>
            <w:r w:rsidRPr="00A45A48">
              <w:rPr>
                <w:rFonts w:ascii="Book Antiqua" w:hAnsi="Book Antiqua" w:cs="Arial"/>
                <w:sz w:val="22"/>
                <w:szCs w:val="22"/>
              </w:rPr>
              <w:t xml:space="preserve">In case of a fatal accident in a contract awarded to Joint Venture of 2 or more firms, partner(s) of the JV who was responsible </w:t>
            </w:r>
            <w:proofErr w:type="spellStart"/>
            <w:r w:rsidRPr="00A45A48">
              <w:rPr>
                <w:rFonts w:ascii="Book Antiqua" w:hAnsi="Book Antiqua" w:cs="Arial"/>
                <w:sz w:val="22"/>
                <w:szCs w:val="22"/>
              </w:rPr>
              <w:t>forthe</w:t>
            </w:r>
            <w:proofErr w:type="spellEnd"/>
            <w:r w:rsidRPr="00A45A48">
              <w:rPr>
                <w:rFonts w:ascii="Book Antiqua" w:hAnsi="Book Antiqua" w:cs="Arial"/>
                <w:sz w:val="22"/>
                <w:szCs w:val="22"/>
              </w:rPr>
              <w:t xml:space="preserve"> execution of the said works as per their scope under the Contract, shall submit its Board Resolution and apprise the POWERGRID APEX SAFETY BOARD as brought out above.</w:t>
            </w:r>
          </w:p>
          <w:p w14:paraId="3B3CF4FE" w14:textId="77777777" w:rsidR="00BD2653" w:rsidRPr="00A45A48" w:rsidRDefault="00BD2653" w:rsidP="00BD2653">
            <w:pPr>
              <w:jc w:val="both"/>
              <w:rPr>
                <w:rFonts w:ascii="Book Antiqua" w:hAnsi="Book Antiqua" w:cs="Arial"/>
                <w:sz w:val="22"/>
                <w:szCs w:val="22"/>
              </w:rPr>
            </w:pPr>
          </w:p>
          <w:p w14:paraId="2C8F81AD" w14:textId="77777777" w:rsidR="003F64EE" w:rsidRPr="00A45A48" w:rsidRDefault="00BD2653" w:rsidP="004848A8">
            <w:pPr>
              <w:jc w:val="both"/>
              <w:rPr>
                <w:rFonts w:ascii="Book Antiqua" w:hAnsi="Book Antiqua" w:cs="Arial"/>
                <w:sz w:val="22"/>
                <w:szCs w:val="22"/>
              </w:rPr>
            </w:pPr>
            <w:r w:rsidRPr="00A45A48">
              <w:rPr>
                <w:rFonts w:ascii="Book Antiqua" w:hAnsi="Book Antiqua" w:cs="Arial"/>
                <w:sz w:val="22"/>
                <w:szCs w:val="22"/>
              </w:rPr>
              <w:t>In case of a fatal accident in a contract awarded to and being executed</w:t>
            </w:r>
            <w:r w:rsidR="004848A8" w:rsidRPr="00A45A48">
              <w:rPr>
                <w:rFonts w:ascii="Book Antiqua" w:hAnsi="Book Antiqua" w:cs="Arial"/>
                <w:sz w:val="22"/>
                <w:szCs w:val="22"/>
              </w:rPr>
              <w:t xml:space="preserve"> by </w:t>
            </w:r>
            <w:r w:rsidR="004848A8" w:rsidRPr="00A45A48">
              <w:rPr>
                <w:rFonts w:ascii="Book Antiqua" w:hAnsi="Book Antiqua" w:cs="Arial"/>
                <w:sz w:val="22"/>
                <w:szCs w:val="22"/>
              </w:rPr>
              <w:lastRenderedPageBreak/>
              <w:t xml:space="preserve">an Associate of Contractor, </w:t>
            </w:r>
            <w:r w:rsidRPr="00A45A48">
              <w:rPr>
                <w:rFonts w:ascii="Book Antiqua" w:hAnsi="Book Antiqua" w:cs="Arial"/>
                <w:sz w:val="22"/>
                <w:szCs w:val="22"/>
              </w:rPr>
              <w:t xml:space="preserve">the Associate who is executing the erection/services contract corresponding to the scope of work in which accident has occurred, shall submit its Board </w:t>
            </w:r>
            <w:proofErr w:type="gramStart"/>
            <w:r w:rsidRPr="00A45A48">
              <w:rPr>
                <w:rFonts w:ascii="Book Antiqua" w:hAnsi="Book Antiqua" w:cs="Arial"/>
                <w:sz w:val="22"/>
                <w:szCs w:val="22"/>
              </w:rPr>
              <w:t>Resolution</w:t>
            </w:r>
            <w:proofErr w:type="gramEnd"/>
            <w:r w:rsidRPr="00A45A48">
              <w:rPr>
                <w:rFonts w:ascii="Book Antiqua" w:hAnsi="Book Antiqua" w:cs="Arial"/>
                <w:sz w:val="22"/>
                <w:szCs w:val="22"/>
              </w:rPr>
              <w:t xml:space="preserve"> and apprise the POWERGRID APEX SAFETY BOARD as brought out above.</w:t>
            </w:r>
          </w:p>
          <w:p w14:paraId="186E95AE" w14:textId="77777777" w:rsidR="004848A8" w:rsidRPr="00A45A48" w:rsidRDefault="004848A8" w:rsidP="004848A8">
            <w:pPr>
              <w:jc w:val="both"/>
              <w:rPr>
                <w:rFonts w:ascii="Book Antiqua" w:hAnsi="Book Antiqua" w:cs="Arial"/>
                <w:b/>
                <w:bCs/>
                <w:sz w:val="22"/>
                <w:szCs w:val="22"/>
              </w:rPr>
            </w:pPr>
          </w:p>
        </w:tc>
      </w:tr>
      <w:tr w:rsidR="00BD2653" w:rsidRPr="00A45A48" w14:paraId="34CCD656" w14:textId="77777777" w:rsidTr="002279D9">
        <w:tc>
          <w:tcPr>
            <w:tcW w:w="824" w:type="dxa"/>
            <w:tcBorders>
              <w:right w:val="single" w:sz="4" w:space="0" w:color="auto"/>
            </w:tcBorders>
          </w:tcPr>
          <w:p w14:paraId="366CA882" w14:textId="77777777" w:rsidR="00BD2653" w:rsidRPr="00A45A48"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01895820" w14:textId="77777777" w:rsidR="00BD2653" w:rsidRPr="00A45A48" w:rsidRDefault="00BD2653" w:rsidP="00BD2653">
            <w:pPr>
              <w:ind w:right="-86"/>
              <w:jc w:val="both"/>
              <w:rPr>
                <w:rFonts w:ascii="Book Antiqua" w:hAnsi="Book Antiqua" w:cs="Arial"/>
                <w:bCs/>
                <w:sz w:val="22"/>
                <w:szCs w:val="22"/>
              </w:rPr>
            </w:pPr>
            <w:r w:rsidRPr="00A45A48">
              <w:rPr>
                <w:rFonts w:ascii="Book Antiqua" w:hAnsi="Book Antiqua" w:cs="Arial"/>
                <w:bCs/>
                <w:sz w:val="22"/>
                <w:szCs w:val="22"/>
              </w:rPr>
              <w:t>GCC Cl. 18.3.3.23</w:t>
            </w:r>
          </w:p>
        </w:tc>
        <w:tc>
          <w:tcPr>
            <w:tcW w:w="7380" w:type="dxa"/>
            <w:tcBorders>
              <w:left w:val="nil"/>
            </w:tcBorders>
          </w:tcPr>
          <w:p w14:paraId="0D066F63" w14:textId="77777777" w:rsidR="00BD2653" w:rsidRPr="00A45A48" w:rsidRDefault="00BD2653" w:rsidP="00BD2653">
            <w:pPr>
              <w:pStyle w:val="FootnoteText"/>
              <w:ind w:left="-25" w:firstLine="25"/>
              <w:jc w:val="both"/>
              <w:rPr>
                <w:rFonts w:ascii="Book Antiqua" w:hAnsi="Book Antiqua" w:cs="Arial"/>
                <w:b/>
                <w:bCs/>
                <w:i/>
                <w:iCs/>
                <w:sz w:val="22"/>
                <w:szCs w:val="22"/>
              </w:rPr>
            </w:pPr>
            <w:r w:rsidRPr="00A45A48">
              <w:rPr>
                <w:rFonts w:ascii="Book Antiqua" w:hAnsi="Book Antiqua" w:cs="Arial"/>
                <w:b/>
                <w:bCs/>
                <w:sz w:val="22"/>
                <w:szCs w:val="22"/>
                <w:u w:val="single"/>
              </w:rPr>
              <w:t>Replace GCC Clause 18.3.3.23 with the following:</w:t>
            </w:r>
          </w:p>
          <w:p w14:paraId="4AEBDF70" w14:textId="77777777" w:rsidR="00BD2653" w:rsidRPr="00A45A48" w:rsidRDefault="00BD2653" w:rsidP="00BD2653">
            <w:pPr>
              <w:ind w:hanging="18"/>
              <w:jc w:val="both"/>
              <w:rPr>
                <w:rFonts w:ascii="Book Antiqua" w:hAnsi="Book Antiqua" w:cs="Arial"/>
                <w:sz w:val="22"/>
                <w:szCs w:val="22"/>
              </w:rPr>
            </w:pPr>
          </w:p>
          <w:p w14:paraId="55E7B30D" w14:textId="77777777" w:rsidR="00CA1744" w:rsidRPr="00A45A48" w:rsidRDefault="00BD2653" w:rsidP="00BD2653">
            <w:pPr>
              <w:jc w:val="both"/>
              <w:rPr>
                <w:rFonts w:ascii="Book Antiqua" w:hAnsi="Book Antiqua" w:cs="Arial"/>
                <w:sz w:val="22"/>
                <w:szCs w:val="22"/>
              </w:rPr>
            </w:pPr>
            <w:r w:rsidRPr="00A45A48">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A45A48">
              <w:rPr>
                <w:rFonts w:ascii="Book Antiqua" w:hAnsi="Book Antiqua" w:cs="Arial"/>
                <w:b/>
                <w:bCs/>
                <w:sz w:val="22"/>
                <w:szCs w:val="22"/>
              </w:rPr>
              <w:t xml:space="preserve">a </w:t>
            </w:r>
            <w:proofErr w:type="gramStart"/>
            <w:r w:rsidRPr="00A45A48">
              <w:rPr>
                <w:rFonts w:ascii="Book Antiqua" w:hAnsi="Book Antiqua" w:cs="Arial"/>
                <w:b/>
                <w:bCs/>
                <w:sz w:val="22"/>
                <w:szCs w:val="22"/>
              </w:rPr>
              <w:t>recovery</w:t>
            </w:r>
            <w:r w:rsidRPr="00A45A48">
              <w:rPr>
                <w:rFonts w:ascii="Book Antiqua" w:hAnsi="Book Antiqua" w:cs="Arial"/>
                <w:sz w:val="22"/>
                <w:szCs w:val="22"/>
              </w:rPr>
              <w:t xml:space="preserve">  at</w:t>
            </w:r>
            <w:proofErr w:type="gramEnd"/>
            <w:r w:rsidRPr="00A45A48">
              <w:rPr>
                <w:rFonts w:ascii="Book Antiqua" w:hAnsi="Book Antiqua" w:cs="Arial"/>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A45A48">
              <w:rPr>
                <w:rFonts w:ascii="Book Antiqua" w:hAnsi="Book Antiqua" w:cs="Arial"/>
                <w:b/>
                <w:bCs/>
                <w:sz w:val="22"/>
                <w:szCs w:val="22"/>
              </w:rPr>
              <w:t>recovery</w:t>
            </w:r>
            <w:r w:rsidRPr="00A45A48">
              <w:rPr>
                <w:rFonts w:ascii="Book Antiqua" w:hAnsi="Book Antiqua" w:cs="Arial"/>
                <w:sz w:val="22"/>
                <w:szCs w:val="22"/>
              </w:rPr>
              <w:t xml:space="preserve"> mentioned in this Clause.</w:t>
            </w:r>
          </w:p>
        </w:tc>
      </w:tr>
      <w:tr w:rsidR="00BD2653" w:rsidRPr="00A45A48" w14:paraId="3FB2E7B6" w14:textId="77777777" w:rsidTr="002279D9">
        <w:tc>
          <w:tcPr>
            <w:tcW w:w="824" w:type="dxa"/>
            <w:tcBorders>
              <w:right w:val="single" w:sz="4" w:space="0" w:color="auto"/>
            </w:tcBorders>
          </w:tcPr>
          <w:p w14:paraId="31476833" w14:textId="77777777" w:rsidR="00BD2653" w:rsidRPr="00A45A48"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1B7546E5" w14:textId="77777777" w:rsidR="00BD2653" w:rsidRPr="00A45A48" w:rsidRDefault="00BD2653" w:rsidP="00BD2653">
            <w:pPr>
              <w:ind w:right="-86"/>
              <w:jc w:val="both"/>
              <w:rPr>
                <w:rFonts w:ascii="Book Antiqua" w:hAnsi="Book Antiqua" w:cs="Arial"/>
                <w:bCs/>
                <w:sz w:val="22"/>
                <w:szCs w:val="22"/>
              </w:rPr>
            </w:pPr>
            <w:r w:rsidRPr="00A45A48">
              <w:rPr>
                <w:rFonts w:ascii="Book Antiqua" w:hAnsi="Book Antiqua" w:cs="Arial"/>
                <w:bCs/>
                <w:sz w:val="22"/>
                <w:szCs w:val="22"/>
              </w:rPr>
              <w:t>GCC Cl. 18.3.3.24</w:t>
            </w:r>
          </w:p>
        </w:tc>
        <w:tc>
          <w:tcPr>
            <w:tcW w:w="7380" w:type="dxa"/>
            <w:tcBorders>
              <w:left w:val="nil"/>
            </w:tcBorders>
          </w:tcPr>
          <w:p w14:paraId="7D2D74E9" w14:textId="77777777" w:rsidR="00BD2653" w:rsidRPr="00A45A48" w:rsidRDefault="00BD2653" w:rsidP="00BD2653">
            <w:pPr>
              <w:pStyle w:val="FootnoteText"/>
              <w:ind w:left="-25" w:firstLine="25"/>
              <w:jc w:val="both"/>
              <w:rPr>
                <w:rFonts w:ascii="Book Antiqua" w:hAnsi="Book Antiqua" w:cs="Arial"/>
                <w:b/>
                <w:bCs/>
                <w:i/>
                <w:iCs/>
                <w:sz w:val="22"/>
                <w:szCs w:val="22"/>
              </w:rPr>
            </w:pPr>
            <w:r w:rsidRPr="00A45A48">
              <w:rPr>
                <w:rFonts w:ascii="Book Antiqua" w:hAnsi="Book Antiqua" w:cs="Arial"/>
                <w:b/>
                <w:bCs/>
                <w:sz w:val="22"/>
                <w:szCs w:val="22"/>
                <w:u w:val="single"/>
              </w:rPr>
              <w:t>Replace GCC Clause 18.3.3.24 with the following:</w:t>
            </w:r>
          </w:p>
          <w:p w14:paraId="53EB17EA" w14:textId="77777777" w:rsidR="00BD2653" w:rsidRPr="00A45A48" w:rsidRDefault="00BD2653" w:rsidP="00BD2653">
            <w:pPr>
              <w:ind w:left="-14" w:firstLine="14"/>
              <w:jc w:val="both"/>
              <w:rPr>
                <w:rFonts w:ascii="Book Antiqua" w:hAnsi="Book Antiqua" w:cs="Arial"/>
                <w:sz w:val="22"/>
                <w:szCs w:val="22"/>
              </w:rPr>
            </w:pPr>
          </w:p>
          <w:p w14:paraId="7D013CDA" w14:textId="77777777" w:rsidR="00BD2653" w:rsidRPr="00A45A48" w:rsidRDefault="00BD2653" w:rsidP="00BD2653">
            <w:pPr>
              <w:ind w:left="-14" w:firstLine="14"/>
              <w:jc w:val="both"/>
              <w:rPr>
                <w:rFonts w:ascii="Book Antiqua" w:hAnsi="Book Antiqua" w:cs="Arial"/>
                <w:sz w:val="22"/>
                <w:szCs w:val="22"/>
              </w:rPr>
            </w:pPr>
            <w:r w:rsidRPr="00A45A48">
              <w:rPr>
                <w:rFonts w:ascii="Book Antiqua" w:hAnsi="Book Antiqua" w:cs="Arial"/>
                <w:sz w:val="22"/>
                <w:szCs w:val="22"/>
              </w:rPr>
              <w:t>In case of an accident at Site or adjacent thereto, the Contractor shall be responsible for payment of a sum as indicated below to be deposited with the Employer, which will be passed on by the Employer to such person or next to kith and kin of the deceased:</w:t>
            </w:r>
          </w:p>
          <w:p w14:paraId="33887706" w14:textId="77777777" w:rsidR="00BD2653" w:rsidRPr="00A45A48" w:rsidRDefault="00BD2653" w:rsidP="003C7421">
            <w:pPr>
              <w:jc w:val="both"/>
              <w:rPr>
                <w:rFonts w:ascii="Book Antiqua" w:hAnsi="Book Antiqua" w:cs="Arial"/>
                <w:sz w:val="22"/>
                <w:szCs w:val="22"/>
              </w:rPr>
            </w:pPr>
          </w:p>
          <w:tbl>
            <w:tblPr>
              <w:tblW w:w="6933"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
              <w:gridCol w:w="3234"/>
              <w:gridCol w:w="3357"/>
            </w:tblGrid>
            <w:tr w:rsidR="00BD2653" w:rsidRPr="00A45A48" w14:paraId="2FFC3E9C" w14:textId="77777777" w:rsidTr="001E74B0">
              <w:trPr>
                <w:trHeight w:val="602"/>
              </w:trPr>
              <w:tc>
                <w:tcPr>
                  <w:tcW w:w="342" w:type="dxa"/>
                  <w:shd w:val="clear" w:color="auto" w:fill="auto"/>
                </w:tcPr>
                <w:p w14:paraId="154AF687" w14:textId="77777777" w:rsidR="00BD2653" w:rsidRPr="00A45A48" w:rsidRDefault="00BD2653" w:rsidP="00BD2653">
                  <w:pPr>
                    <w:ind w:left="-14" w:firstLine="14"/>
                    <w:jc w:val="both"/>
                    <w:rPr>
                      <w:rFonts w:ascii="Book Antiqua" w:hAnsi="Book Antiqua" w:cs="Arial"/>
                      <w:sz w:val="22"/>
                      <w:szCs w:val="22"/>
                    </w:rPr>
                  </w:pPr>
                  <w:r w:rsidRPr="00A45A48">
                    <w:rPr>
                      <w:rFonts w:ascii="Book Antiqua" w:hAnsi="Book Antiqua" w:cs="Arial"/>
                      <w:sz w:val="22"/>
                      <w:szCs w:val="22"/>
                    </w:rPr>
                    <w:t>a</w:t>
                  </w:r>
                </w:p>
              </w:tc>
              <w:tc>
                <w:tcPr>
                  <w:tcW w:w="3234" w:type="dxa"/>
                  <w:shd w:val="clear" w:color="auto" w:fill="auto"/>
                </w:tcPr>
                <w:p w14:paraId="77E0483F" w14:textId="77777777" w:rsidR="00BD2653" w:rsidRPr="00A45A48" w:rsidRDefault="00BD2653" w:rsidP="00BD2653">
                  <w:pPr>
                    <w:ind w:left="-14" w:firstLine="14"/>
                    <w:jc w:val="both"/>
                    <w:rPr>
                      <w:rFonts w:ascii="Book Antiqua" w:hAnsi="Book Antiqua" w:cs="Arial"/>
                      <w:sz w:val="22"/>
                      <w:szCs w:val="22"/>
                    </w:rPr>
                  </w:pPr>
                  <w:r w:rsidRPr="00A45A48">
                    <w:rPr>
                      <w:rFonts w:ascii="Book Antiqua" w:hAnsi="Book Antiqua" w:cs="Arial"/>
                      <w:sz w:val="22"/>
                      <w:szCs w:val="22"/>
                    </w:rPr>
                    <w:t xml:space="preserve">Fatal injury or </w:t>
                  </w:r>
                  <w:proofErr w:type="gramStart"/>
                  <w:r w:rsidRPr="00A45A48">
                    <w:rPr>
                      <w:rFonts w:ascii="Book Antiqua" w:hAnsi="Book Antiqua" w:cs="Arial"/>
                      <w:sz w:val="22"/>
                      <w:szCs w:val="22"/>
                    </w:rPr>
                    <w:t>accident causing</w:t>
                  </w:r>
                  <w:proofErr w:type="gramEnd"/>
                  <w:r w:rsidRPr="00A45A48">
                    <w:rPr>
                      <w:rFonts w:ascii="Book Antiqua" w:hAnsi="Book Antiqua" w:cs="Arial"/>
                      <w:sz w:val="22"/>
                      <w:szCs w:val="22"/>
                    </w:rPr>
                    <w:t xml:space="preserve"> death</w:t>
                  </w:r>
                </w:p>
              </w:tc>
              <w:tc>
                <w:tcPr>
                  <w:tcW w:w="3357" w:type="dxa"/>
                  <w:shd w:val="clear" w:color="auto" w:fill="auto"/>
                </w:tcPr>
                <w:p w14:paraId="7240835B" w14:textId="77777777" w:rsidR="00BD2653" w:rsidRPr="00A45A48" w:rsidRDefault="00BD2653" w:rsidP="00BD2653">
                  <w:pPr>
                    <w:ind w:left="-14" w:firstLine="14"/>
                    <w:jc w:val="both"/>
                    <w:rPr>
                      <w:rFonts w:ascii="Book Antiqua" w:hAnsi="Book Antiqua" w:cs="Arial"/>
                      <w:sz w:val="22"/>
                      <w:szCs w:val="22"/>
                    </w:rPr>
                  </w:pPr>
                  <w:r w:rsidRPr="00A45A48">
                    <w:rPr>
                      <w:rFonts w:ascii="Book Antiqua" w:hAnsi="Book Antiqua" w:cs="Arial"/>
                      <w:sz w:val="22"/>
                      <w:szCs w:val="22"/>
                    </w:rPr>
                    <w:t>Rs. 15,00,000/- per person</w:t>
                  </w:r>
                </w:p>
              </w:tc>
            </w:tr>
            <w:tr w:rsidR="00BD2653" w:rsidRPr="00A45A48" w14:paraId="7E4DF013" w14:textId="77777777" w:rsidTr="001E74B0">
              <w:trPr>
                <w:trHeight w:val="916"/>
              </w:trPr>
              <w:tc>
                <w:tcPr>
                  <w:tcW w:w="342" w:type="dxa"/>
                  <w:shd w:val="clear" w:color="auto" w:fill="auto"/>
                </w:tcPr>
                <w:p w14:paraId="7AFAA695" w14:textId="77777777" w:rsidR="00BD2653" w:rsidRPr="00A45A48" w:rsidRDefault="00BD2653" w:rsidP="00BD2653">
                  <w:pPr>
                    <w:ind w:left="-14" w:firstLine="14"/>
                    <w:jc w:val="both"/>
                    <w:rPr>
                      <w:rFonts w:ascii="Book Antiqua" w:hAnsi="Book Antiqua" w:cs="Arial"/>
                      <w:sz w:val="22"/>
                      <w:szCs w:val="22"/>
                    </w:rPr>
                  </w:pPr>
                  <w:r w:rsidRPr="00A45A48">
                    <w:rPr>
                      <w:rFonts w:ascii="Book Antiqua" w:hAnsi="Book Antiqua" w:cs="Arial"/>
                      <w:sz w:val="22"/>
                      <w:szCs w:val="22"/>
                    </w:rPr>
                    <w:t>b</w:t>
                  </w:r>
                </w:p>
              </w:tc>
              <w:tc>
                <w:tcPr>
                  <w:tcW w:w="3234" w:type="dxa"/>
                  <w:shd w:val="clear" w:color="auto" w:fill="auto"/>
                </w:tcPr>
                <w:p w14:paraId="7CD5A001" w14:textId="77777777" w:rsidR="00BD2653" w:rsidRPr="00A45A48" w:rsidRDefault="00BD2653" w:rsidP="00BD2653">
                  <w:pPr>
                    <w:ind w:left="-14" w:firstLine="14"/>
                    <w:jc w:val="both"/>
                    <w:rPr>
                      <w:rFonts w:ascii="Book Antiqua" w:hAnsi="Book Antiqua" w:cs="Arial"/>
                      <w:sz w:val="22"/>
                      <w:szCs w:val="22"/>
                    </w:rPr>
                  </w:pPr>
                  <w:r w:rsidRPr="00A45A48">
                    <w:rPr>
                      <w:rFonts w:ascii="Book Antiqua" w:hAnsi="Book Antiqua" w:cs="Arial"/>
                      <w:sz w:val="22"/>
                      <w:szCs w:val="22"/>
                    </w:rPr>
                    <w:t>Major injuries or accident causing 25% or more permanent disablement</w:t>
                  </w:r>
                </w:p>
              </w:tc>
              <w:tc>
                <w:tcPr>
                  <w:tcW w:w="3357" w:type="dxa"/>
                  <w:shd w:val="clear" w:color="auto" w:fill="auto"/>
                </w:tcPr>
                <w:p w14:paraId="2A684C90" w14:textId="77777777" w:rsidR="00BD2653" w:rsidRPr="00A45A48" w:rsidRDefault="00BD2653" w:rsidP="00BD2653">
                  <w:pPr>
                    <w:ind w:left="-14" w:firstLine="14"/>
                    <w:jc w:val="both"/>
                    <w:rPr>
                      <w:rFonts w:ascii="Book Antiqua" w:hAnsi="Book Antiqua" w:cs="Arial"/>
                      <w:sz w:val="22"/>
                      <w:szCs w:val="22"/>
                    </w:rPr>
                  </w:pPr>
                  <w:r w:rsidRPr="00A45A48">
                    <w:rPr>
                      <w:rFonts w:ascii="Book Antiqua" w:hAnsi="Book Antiqua" w:cs="Arial"/>
                      <w:sz w:val="22"/>
                      <w:szCs w:val="22"/>
                    </w:rPr>
                    <w:t>Rs. 5,00,000/- per person</w:t>
                  </w:r>
                </w:p>
              </w:tc>
            </w:tr>
          </w:tbl>
          <w:p w14:paraId="0EFFF8D9" w14:textId="77777777" w:rsidR="00BD2653" w:rsidRPr="00A45A48" w:rsidRDefault="00BD2653" w:rsidP="00BD2653">
            <w:pPr>
              <w:ind w:left="-14" w:firstLine="14"/>
              <w:jc w:val="both"/>
              <w:rPr>
                <w:rFonts w:ascii="Book Antiqua" w:hAnsi="Book Antiqua" w:cs="Arial"/>
                <w:sz w:val="22"/>
                <w:szCs w:val="22"/>
              </w:rPr>
            </w:pPr>
          </w:p>
          <w:p w14:paraId="0CFA5EB3" w14:textId="77777777" w:rsidR="00BD2653" w:rsidRPr="00A45A48" w:rsidRDefault="00BD2653" w:rsidP="00BD2653">
            <w:pPr>
              <w:ind w:left="-14" w:firstLine="14"/>
              <w:jc w:val="both"/>
              <w:rPr>
                <w:rFonts w:ascii="Book Antiqua" w:hAnsi="Book Antiqua" w:cs="Arial"/>
                <w:sz w:val="22"/>
                <w:szCs w:val="22"/>
              </w:rPr>
            </w:pPr>
            <w:r w:rsidRPr="00A45A48">
              <w:rPr>
                <w:rFonts w:ascii="Book Antiqua" w:hAnsi="Book Antiqua" w:cs="Arial"/>
                <w:sz w:val="22"/>
                <w:szCs w:val="22"/>
              </w:rPr>
              <w:t xml:space="preserve">Permanent disablement shall have </w:t>
            </w:r>
            <w:proofErr w:type="gramStart"/>
            <w:r w:rsidRPr="00A45A48">
              <w:rPr>
                <w:rFonts w:ascii="Book Antiqua" w:hAnsi="Book Antiqua" w:cs="Arial"/>
                <w:sz w:val="22"/>
                <w:szCs w:val="22"/>
              </w:rPr>
              <w:t>same</w:t>
            </w:r>
            <w:proofErr w:type="gramEnd"/>
            <w:r w:rsidRPr="00A45A48">
              <w:rPr>
                <w:rFonts w:ascii="Book Antiqua" w:hAnsi="Book Antiqua" w:cs="Arial"/>
                <w:sz w:val="22"/>
                <w:szCs w:val="22"/>
              </w:rPr>
              <w:t xml:space="preserv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w:t>
            </w:r>
            <w:proofErr w:type="gramStart"/>
            <w:r w:rsidRPr="00A45A48">
              <w:rPr>
                <w:rFonts w:ascii="Book Antiqua" w:hAnsi="Book Antiqua" w:cs="Arial"/>
                <w:sz w:val="22"/>
                <w:szCs w:val="22"/>
              </w:rPr>
              <w:t>above mentioned</w:t>
            </w:r>
            <w:proofErr w:type="gramEnd"/>
            <w:r w:rsidRPr="00A45A48">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7C0F9F8A" w14:textId="77777777" w:rsidR="003F64EE" w:rsidRPr="00A45A48" w:rsidRDefault="003F64EE" w:rsidP="00094BC4">
            <w:pPr>
              <w:jc w:val="both"/>
              <w:rPr>
                <w:rFonts w:ascii="Book Antiqua" w:hAnsi="Book Antiqua" w:cs="Arial"/>
                <w:sz w:val="22"/>
                <w:szCs w:val="22"/>
              </w:rPr>
            </w:pPr>
          </w:p>
          <w:p w14:paraId="7E6858E8" w14:textId="77777777" w:rsidR="00BD2653" w:rsidRPr="00A45A48" w:rsidRDefault="00BD2653" w:rsidP="00BD2653">
            <w:pPr>
              <w:ind w:left="-14" w:firstLine="14"/>
              <w:jc w:val="both"/>
              <w:rPr>
                <w:rFonts w:ascii="Book Antiqua" w:hAnsi="Book Antiqua" w:cs="Arial"/>
                <w:sz w:val="22"/>
                <w:szCs w:val="22"/>
              </w:rPr>
            </w:pPr>
            <w:r w:rsidRPr="00A45A48">
              <w:rPr>
                <w:rFonts w:ascii="Book Antiqua" w:hAnsi="Book Antiqua" w:cs="Arial"/>
                <w:sz w:val="22"/>
                <w:szCs w:val="22"/>
              </w:rPr>
              <w:t xml:space="preserve">Notwithstanding above, while executing the Contract(s), in case of any permanent disablement in hands/legs due to any accident(s), the </w:t>
            </w:r>
            <w:r w:rsidRPr="00A45A48">
              <w:rPr>
                <w:rFonts w:ascii="Book Antiqua" w:hAnsi="Book Antiqua" w:cs="Arial"/>
                <w:sz w:val="22"/>
                <w:szCs w:val="22"/>
              </w:rPr>
              <w:lastRenderedPageBreak/>
              <w:t xml:space="preserve">Contractor shall arrange to provide modern electronic artificial Limb (Hands/Legs) to the victims of the accident either through any NGO or directly </w:t>
            </w:r>
            <w:proofErr w:type="gramStart"/>
            <w:r w:rsidRPr="00A45A48">
              <w:rPr>
                <w:rFonts w:ascii="Book Antiqua" w:hAnsi="Book Antiqua" w:cs="Arial"/>
                <w:sz w:val="22"/>
                <w:szCs w:val="22"/>
              </w:rPr>
              <w:t>and also</w:t>
            </w:r>
            <w:proofErr w:type="gramEnd"/>
            <w:r w:rsidRPr="00A45A48">
              <w:rPr>
                <w:rFonts w:ascii="Book Antiqua" w:hAnsi="Book Antiqua" w:cs="Arial"/>
                <w:sz w:val="22"/>
                <w:szCs w:val="22"/>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0427AC27" w14:textId="77777777" w:rsidR="00BD2653" w:rsidRPr="00A45A48" w:rsidRDefault="00BD2653" w:rsidP="00BD2653">
            <w:pPr>
              <w:ind w:left="-14" w:firstLine="14"/>
              <w:jc w:val="both"/>
              <w:rPr>
                <w:rFonts w:ascii="Book Antiqua" w:hAnsi="Book Antiqua" w:cs="Arial"/>
                <w:sz w:val="22"/>
                <w:szCs w:val="22"/>
              </w:rPr>
            </w:pPr>
          </w:p>
          <w:p w14:paraId="01040EFE" w14:textId="77777777" w:rsidR="00BD2653" w:rsidRPr="00A45A48" w:rsidRDefault="00BD2653" w:rsidP="00BD2653">
            <w:pPr>
              <w:ind w:left="-14" w:firstLine="14"/>
              <w:jc w:val="both"/>
              <w:rPr>
                <w:rFonts w:ascii="Book Antiqua" w:hAnsi="Book Antiqua" w:cs="Arial"/>
                <w:sz w:val="22"/>
                <w:szCs w:val="22"/>
              </w:rPr>
            </w:pPr>
            <w:r w:rsidRPr="00A45A48">
              <w:rPr>
                <w:rFonts w:ascii="Book Antiqua" w:hAnsi="Book Antiqua" w:cs="Arial"/>
                <w:sz w:val="22"/>
                <w:szCs w:val="22"/>
              </w:rPr>
              <w:t xml:space="preserve">In case of </w:t>
            </w:r>
            <w:proofErr w:type="gramStart"/>
            <w:r w:rsidRPr="00A45A48">
              <w:rPr>
                <w:rFonts w:ascii="Book Antiqua" w:hAnsi="Book Antiqua" w:cs="Arial"/>
                <w:sz w:val="22"/>
                <w:szCs w:val="22"/>
              </w:rPr>
              <w:t>first</w:t>
            </w:r>
            <w:proofErr w:type="gramEnd"/>
            <w:r w:rsidRPr="00A45A48">
              <w:rPr>
                <w:rFonts w:ascii="Book Antiqua" w:hAnsi="Book Antiqua" w:cs="Arial"/>
                <w:sz w:val="22"/>
                <w:szCs w:val="22"/>
              </w:rPr>
              <w:t xml:space="preserve">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w:t>
            </w:r>
            <w:proofErr w:type="gramStart"/>
            <w:r w:rsidRPr="00A45A48">
              <w:rPr>
                <w:rFonts w:ascii="Book Antiqua" w:hAnsi="Book Antiqua" w:cs="Arial"/>
                <w:sz w:val="22"/>
                <w:szCs w:val="22"/>
              </w:rPr>
              <w:t>in</w:t>
            </w:r>
            <w:proofErr w:type="gramEnd"/>
            <w:r w:rsidRPr="00A45A48">
              <w:rPr>
                <w:rFonts w:ascii="Book Antiqua" w:hAnsi="Book Antiqua" w:cs="Arial"/>
                <w:sz w:val="22"/>
                <w:szCs w:val="22"/>
              </w:rPr>
              <w:t xml:space="preserve"> any of projects/works of the Employer.</w:t>
            </w:r>
          </w:p>
          <w:p w14:paraId="13BFC9F1" w14:textId="77777777" w:rsidR="00956568" w:rsidRPr="00A45A48" w:rsidRDefault="00956568" w:rsidP="001E74B0">
            <w:pPr>
              <w:jc w:val="both"/>
              <w:rPr>
                <w:rFonts w:ascii="Book Antiqua" w:hAnsi="Book Antiqua" w:cs="Arial"/>
                <w:sz w:val="22"/>
                <w:szCs w:val="22"/>
              </w:rPr>
            </w:pPr>
          </w:p>
        </w:tc>
      </w:tr>
      <w:tr w:rsidR="00BD2653" w:rsidRPr="00A45A48" w14:paraId="66E2ADC3" w14:textId="77777777" w:rsidTr="002279D9">
        <w:tc>
          <w:tcPr>
            <w:tcW w:w="824" w:type="dxa"/>
            <w:tcBorders>
              <w:right w:val="single" w:sz="4" w:space="0" w:color="auto"/>
            </w:tcBorders>
          </w:tcPr>
          <w:p w14:paraId="4D700932" w14:textId="77777777" w:rsidR="00BD2653" w:rsidRPr="00A45A48"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5E1D9DAD" w14:textId="77777777" w:rsidR="00BD2653" w:rsidRPr="00A45A48" w:rsidRDefault="00BD2653" w:rsidP="00BD2653">
            <w:pPr>
              <w:ind w:right="-86"/>
              <w:jc w:val="both"/>
              <w:rPr>
                <w:rFonts w:ascii="Book Antiqua" w:hAnsi="Book Antiqua" w:cs="Arial"/>
                <w:bCs/>
                <w:sz w:val="22"/>
                <w:szCs w:val="22"/>
              </w:rPr>
            </w:pPr>
            <w:r w:rsidRPr="00A45A48">
              <w:rPr>
                <w:rFonts w:ascii="Book Antiqua" w:hAnsi="Book Antiqua" w:cs="Arial"/>
                <w:bCs/>
                <w:sz w:val="22"/>
                <w:szCs w:val="22"/>
              </w:rPr>
              <w:t>GCC Cl. 18.3.3.25</w:t>
            </w:r>
          </w:p>
        </w:tc>
        <w:tc>
          <w:tcPr>
            <w:tcW w:w="7380" w:type="dxa"/>
            <w:tcBorders>
              <w:left w:val="nil"/>
            </w:tcBorders>
          </w:tcPr>
          <w:p w14:paraId="3136DFDF" w14:textId="77777777" w:rsidR="00BD2653" w:rsidRPr="00A45A48" w:rsidRDefault="00BD2653" w:rsidP="00BD2653">
            <w:pPr>
              <w:pStyle w:val="FootnoteText"/>
              <w:ind w:left="-25" w:firstLine="25"/>
              <w:jc w:val="both"/>
              <w:rPr>
                <w:rFonts w:ascii="Book Antiqua" w:hAnsi="Book Antiqua" w:cs="Arial"/>
                <w:b/>
                <w:bCs/>
                <w:i/>
                <w:iCs/>
                <w:sz w:val="22"/>
                <w:szCs w:val="22"/>
              </w:rPr>
            </w:pPr>
            <w:r w:rsidRPr="00A45A48">
              <w:rPr>
                <w:rFonts w:ascii="Book Antiqua" w:hAnsi="Book Antiqua" w:cs="Arial"/>
                <w:b/>
                <w:bCs/>
                <w:sz w:val="22"/>
                <w:szCs w:val="22"/>
                <w:u w:val="single"/>
              </w:rPr>
              <w:t>Replace GCC Clause 18.3.3.25 with the following:</w:t>
            </w:r>
          </w:p>
          <w:p w14:paraId="213748AD" w14:textId="77777777" w:rsidR="00BD2653" w:rsidRPr="00A45A48" w:rsidRDefault="00BD2653" w:rsidP="00BD2653">
            <w:pPr>
              <w:jc w:val="both"/>
              <w:rPr>
                <w:rFonts w:ascii="Book Antiqua" w:hAnsi="Book Antiqua" w:cs="Arial"/>
                <w:sz w:val="22"/>
                <w:szCs w:val="22"/>
              </w:rPr>
            </w:pPr>
          </w:p>
          <w:p w14:paraId="60EBE671" w14:textId="77777777" w:rsidR="00BD2653" w:rsidRPr="00A45A48" w:rsidRDefault="00BD2653" w:rsidP="00BD2653">
            <w:pPr>
              <w:jc w:val="both"/>
              <w:rPr>
                <w:rFonts w:ascii="Book Antiqua" w:hAnsi="Book Antiqua" w:cs="Arial"/>
                <w:sz w:val="22"/>
                <w:szCs w:val="22"/>
              </w:rPr>
            </w:pPr>
            <w:r w:rsidRPr="00A45A48">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54F475D6" w14:textId="77777777" w:rsidR="00BD2653" w:rsidRPr="00A45A48" w:rsidRDefault="00BD2653" w:rsidP="00BD2653">
            <w:pPr>
              <w:jc w:val="both"/>
              <w:rPr>
                <w:rFonts w:ascii="Book Antiqua" w:hAnsi="Book Antiqua" w:cs="Arial"/>
                <w:sz w:val="22"/>
                <w:szCs w:val="22"/>
              </w:rPr>
            </w:pPr>
          </w:p>
          <w:tbl>
            <w:tblPr>
              <w:tblW w:w="7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2430"/>
              <w:gridCol w:w="4230"/>
            </w:tblGrid>
            <w:tr w:rsidR="00BD2653" w:rsidRPr="00A45A48" w14:paraId="2AC06E3C" w14:textId="77777777" w:rsidTr="001E74B0">
              <w:trPr>
                <w:trHeight w:val="602"/>
              </w:trPr>
              <w:tc>
                <w:tcPr>
                  <w:tcW w:w="520" w:type="dxa"/>
                  <w:shd w:val="clear" w:color="auto" w:fill="auto"/>
                </w:tcPr>
                <w:p w14:paraId="41596517" w14:textId="77777777" w:rsidR="00BD2653" w:rsidRPr="00A45A48" w:rsidRDefault="00BD2653" w:rsidP="00BD2653">
                  <w:pPr>
                    <w:jc w:val="both"/>
                    <w:rPr>
                      <w:rFonts w:ascii="Book Antiqua" w:hAnsi="Book Antiqua" w:cs="Arial"/>
                      <w:sz w:val="22"/>
                      <w:szCs w:val="22"/>
                    </w:rPr>
                  </w:pPr>
                  <w:r w:rsidRPr="00A45A48">
                    <w:rPr>
                      <w:rFonts w:ascii="Book Antiqua" w:hAnsi="Book Antiqua" w:cs="Arial"/>
                      <w:sz w:val="22"/>
                      <w:szCs w:val="22"/>
                    </w:rPr>
                    <w:t>a.</w:t>
                  </w:r>
                </w:p>
              </w:tc>
              <w:tc>
                <w:tcPr>
                  <w:tcW w:w="2430" w:type="dxa"/>
                  <w:shd w:val="clear" w:color="auto" w:fill="auto"/>
                </w:tcPr>
                <w:p w14:paraId="1D87EEBC" w14:textId="77777777" w:rsidR="00BD2653" w:rsidRPr="00A45A48" w:rsidRDefault="00BD2653" w:rsidP="00BD2653">
                  <w:pPr>
                    <w:jc w:val="both"/>
                    <w:rPr>
                      <w:rFonts w:ascii="Book Antiqua" w:hAnsi="Book Antiqua" w:cs="Arial"/>
                      <w:sz w:val="22"/>
                      <w:szCs w:val="22"/>
                    </w:rPr>
                  </w:pPr>
                  <w:r w:rsidRPr="00A45A48">
                    <w:rPr>
                      <w:rFonts w:ascii="Book Antiqua" w:hAnsi="Book Antiqua" w:cs="Arial"/>
                      <w:sz w:val="22"/>
                      <w:szCs w:val="22"/>
                    </w:rPr>
                    <w:t xml:space="preserve">Upon 1st Fatal Accident </w:t>
                  </w:r>
                </w:p>
              </w:tc>
              <w:tc>
                <w:tcPr>
                  <w:tcW w:w="4230" w:type="dxa"/>
                  <w:shd w:val="clear" w:color="auto" w:fill="auto"/>
                </w:tcPr>
                <w:p w14:paraId="02DE71CD" w14:textId="77777777" w:rsidR="00BD2653" w:rsidRPr="00A45A48" w:rsidRDefault="00BD2653" w:rsidP="00BD2653">
                  <w:pPr>
                    <w:jc w:val="both"/>
                    <w:rPr>
                      <w:rFonts w:ascii="Book Antiqua" w:hAnsi="Book Antiqua" w:cs="Arial"/>
                      <w:sz w:val="22"/>
                      <w:szCs w:val="22"/>
                    </w:rPr>
                  </w:pPr>
                  <w:r w:rsidRPr="00A45A48">
                    <w:rPr>
                      <w:rFonts w:ascii="Book Antiqua" w:hAnsi="Book Antiqua" w:cs="Arial"/>
                      <w:sz w:val="22"/>
                      <w:szCs w:val="22"/>
                    </w:rPr>
                    <w:t>1% of the Contract price as awarded, limited to Rs. 50,00,000/-</w:t>
                  </w:r>
                </w:p>
              </w:tc>
            </w:tr>
            <w:tr w:rsidR="00BD2653" w:rsidRPr="00A45A48" w14:paraId="629980C0" w14:textId="77777777" w:rsidTr="001E74B0">
              <w:trPr>
                <w:trHeight w:val="615"/>
              </w:trPr>
              <w:tc>
                <w:tcPr>
                  <w:tcW w:w="520" w:type="dxa"/>
                  <w:shd w:val="clear" w:color="auto" w:fill="auto"/>
                </w:tcPr>
                <w:p w14:paraId="3351C672" w14:textId="77777777" w:rsidR="00BD2653" w:rsidRPr="00A45A48" w:rsidRDefault="00BD2653" w:rsidP="00BD2653">
                  <w:pPr>
                    <w:jc w:val="both"/>
                    <w:rPr>
                      <w:rFonts w:ascii="Book Antiqua" w:hAnsi="Book Antiqua" w:cs="Arial"/>
                      <w:sz w:val="22"/>
                      <w:szCs w:val="22"/>
                    </w:rPr>
                  </w:pPr>
                  <w:r w:rsidRPr="00A45A48">
                    <w:rPr>
                      <w:rFonts w:ascii="Book Antiqua" w:hAnsi="Book Antiqua" w:cs="Arial"/>
                      <w:sz w:val="22"/>
                      <w:szCs w:val="22"/>
                    </w:rPr>
                    <w:t>b.</w:t>
                  </w:r>
                </w:p>
              </w:tc>
              <w:tc>
                <w:tcPr>
                  <w:tcW w:w="2430" w:type="dxa"/>
                  <w:shd w:val="clear" w:color="auto" w:fill="auto"/>
                </w:tcPr>
                <w:p w14:paraId="6336DB4E" w14:textId="77777777" w:rsidR="00BD2653" w:rsidRPr="00A45A48" w:rsidRDefault="00BD2653" w:rsidP="00BD2653">
                  <w:pPr>
                    <w:jc w:val="both"/>
                    <w:rPr>
                      <w:rFonts w:ascii="Book Antiqua" w:hAnsi="Book Antiqua" w:cs="Arial"/>
                      <w:sz w:val="22"/>
                      <w:szCs w:val="22"/>
                    </w:rPr>
                  </w:pPr>
                  <w:r w:rsidRPr="00A45A48">
                    <w:rPr>
                      <w:rFonts w:ascii="Book Antiqua" w:hAnsi="Book Antiqua" w:cs="Arial"/>
                      <w:sz w:val="22"/>
                      <w:szCs w:val="22"/>
                    </w:rPr>
                    <w:t xml:space="preserve">Upon 2nd Fatal Accident </w:t>
                  </w:r>
                </w:p>
              </w:tc>
              <w:tc>
                <w:tcPr>
                  <w:tcW w:w="4230" w:type="dxa"/>
                  <w:shd w:val="clear" w:color="auto" w:fill="auto"/>
                </w:tcPr>
                <w:p w14:paraId="4A881BA6" w14:textId="77777777" w:rsidR="00BD2653" w:rsidRPr="00A45A48" w:rsidRDefault="00BD2653" w:rsidP="00BD2653">
                  <w:pPr>
                    <w:jc w:val="both"/>
                    <w:rPr>
                      <w:rFonts w:ascii="Book Antiqua" w:hAnsi="Book Antiqua" w:cs="Arial"/>
                      <w:sz w:val="22"/>
                      <w:szCs w:val="22"/>
                    </w:rPr>
                  </w:pPr>
                  <w:r w:rsidRPr="00A45A48">
                    <w:rPr>
                      <w:rFonts w:ascii="Book Antiqua" w:hAnsi="Book Antiqua" w:cs="Arial"/>
                      <w:sz w:val="22"/>
                      <w:szCs w:val="22"/>
                    </w:rPr>
                    <w:t>1.5% of the Contract price as awarded, limited to Rs. 75,00,000/-</w:t>
                  </w:r>
                </w:p>
              </w:tc>
            </w:tr>
            <w:tr w:rsidR="00BD2653" w:rsidRPr="00A45A48" w14:paraId="2E9CEF94" w14:textId="77777777" w:rsidTr="001E74B0">
              <w:trPr>
                <w:trHeight w:val="602"/>
              </w:trPr>
              <w:tc>
                <w:tcPr>
                  <w:tcW w:w="520" w:type="dxa"/>
                  <w:shd w:val="clear" w:color="auto" w:fill="auto"/>
                </w:tcPr>
                <w:p w14:paraId="35ED3099" w14:textId="77777777" w:rsidR="00BD2653" w:rsidRPr="00A45A48" w:rsidRDefault="00BD2653" w:rsidP="00BD2653">
                  <w:pPr>
                    <w:jc w:val="both"/>
                    <w:rPr>
                      <w:rFonts w:ascii="Book Antiqua" w:hAnsi="Book Antiqua" w:cs="Arial"/>
                      <w:sz w:val="22"/>
                      <w:szCs w:val="22"/>
                    </w:rPr>
                  </w:pPr>
                  <w:r w:rsidRPr="00A45A48">
                    <w:rPr>
                      <w:rFonts w:ascii="Book Antiqua" w:hAnsi="Book Antiqua" w:cs="Arial"/>
                      <w:sz w:val="22"/>
                      <w:szCs w:val="22"/>
                    </w:rPr>
                    <w:t>c.</w:t>
                  </w:r>
                </w:p>
              </w:tc>
              <w:tc>
                <w:tcPr>
                  <w:tcW w:w="2430" w:type="dxa"/>
                  <w:shd w:val="clear" w:color="auto" w:fill="auto"/>
                </w:tcPr>
                <w:p w14:paraId="676E382B" w14:textId="77777777" w:rsidR="00BD2653" w:rsidRPr="00A45A48" w:rsidRDefault="00BD2653" w:rsidP="00BD2653">
                  <w:pPr>
                    <w:jc w:val="both"/>
                    <w:rPr>
                      <w:rFonts w:ascii="Book Antiqua" w:hAnsi="Book Antiqua" w:cs="Arial"/>
                      <w:sz w:val="22"/>
                      <w:szCs w:val="22"/>
                    </w:rPr>
                  </w:pPr>
                  <w:r w:rsidRPr="00A45A48">
                    <w:rPr>
                      <w:rFonts w:ascii="Book Antiqua" w:hAnsi="Book Antiqua" w:cs="Arial"/>
                      <w:sz w:val="22"/>
                      <w:szCs w:val="22"/>
                    </w:rPr>
                    <w:t xml:space="preserve">Upon 3rd Fatal Accident </w:t>
                  </w:r>
                </w:p>
              </w:tc>
              <w:tc>
                <w:tcPr>
                  <w:tcW w:w="4230" w:type="dxa"/>
                  <w:shd w:val="clear" w:color="auto" w:fill="auto"/>
                </w:tcPr>
                <w:p w14:paraId="0A6DBA9E" w14:textId="77777777" w:rsidR="00BD2653" w:rsidRPr="00A45A48" w:rsidRDefault="00BD2653" w:rsidP="00BD2653">
                  <w:pPr>
                    <w:jc w:val="both"/>
                    <w:rPr>
                      <w:rFonts w:ascii="Book Antiqua" w:hAnsi="Book Antiqua" w:cs="Arial"/>
                      <w:sz w:val="22"/>
                      <w:szCs w:val="22"/>
                    </w:rPr>
                  </w:pPr>
                  <w:r w:rsidRPr="00A45A48">
                    <w:rPr>
                      <w:rFonts w:ascii="Book Antiqua" w:hAnsi="Book Antiqua" w:cs="Arial"/>
                      <w:sz w:val="22"/>
                      <w:szCs w:val="22"/>
                    </w:rPr>
                    <w:t>2% of the Contract price as awarded, limited to Rs. 1,00,00,000/-</w:t>
                  </w:r>
                </w:p>
              </w:tc>
            </w:tr>
            <w:tr w:rsidR="00BD2653" w:rsidRPr="00A45A48" w14:paraId="7C89B355" w14:textId="77777777" w:rsidTr="001E74B0">
              <w:trPr>
                <w:trHeight w:val="1218"/>
              </w:trPr>
              <w:tc>
                <w:tcPr>
                  <w:tcW w:w="520" w:type="dxa"/>
                  <w:shd w:val="clear" w:color="auto" w:fill="auto"/>
                </w:tcPr>
                <w:p w14:paraId="559FD2BC" w14:textId="77777777" w:rsidR="00BD2653" w:rsidRPr="00A45A48" w:rsidRDefault="00BD2653" w:rsidP="00BD2653">
                  <w:pPr>
                    <w:jc w:val="both"/>
                    <w:rPr>
                      <w:rFonts w:ascii="Book Antiqua" w:hAnsi="Book Antiqua" w:cs="Arial"/>
                      <w:sz w:val="22"/>
                      <w:szCs w:val="22"/>
                    </w:rPr>
                  </w:pPr>
                  <w:r w:rsidRPr="00A45A48">
                    <w:rPr>
                      <w:rFonts w:ascii="Book Antiqua" w:hAnsi="Book Antiqua" w:cs="Arial"/>
                      <w:sz w:val="22"/>
                      <w:szCs w:val="22"/>
                    </w:rPr>
                    <w:t>d.</w:t>
                  </w:r>
                </w:p>
              </w:tc>
              <w:tc>
                <w:tcPr>
                  <w:tcW w:w="2430" w:type="dxa"/>
                  <w:shd w:val="clear" w:color="auto" w:fill="auto"/>
                </w:tcPr>
                <w:p w14:paraId="6F646B8F" w14:textId="77777777" w:rsidR="00BD2653" w:rsidRPr="00A45A48" w:rsidRDefault="00BD2653" w:rsidP="00BD2653">
                  <w:pPr>
                    <w:jc w:val="both"/>
                    <w:rPr>
                      <w:rFonts w:ascii="Book Antiqua" w:hAnsi="Book Antiqua" w:cs="Arial"/>
                      <w:sz w:val="22"/>
                      <w:szCs w:val="22"/>
                    </w:rPr>
                  </w:pPr>
                  <w:r w:rsidRPr="00A45A48">
                    <w:rPr>
                      <w:rFonts w:ascii="Book Antiqua" w:hAnsi="Book Antiqua" w:cs="Arial"/>
                      <w:sz w:val="22"/>
                      <w:szCs w:val="22"/>
                    </w:rPr>
                    <w:t xml:space="preserve">Re-occurrence of Fatal Accident even after 3rd Fatal Accident </w:t>
                  </w:r>
                </w:p>
              </w:tc>
              <w:tc>
                <w:tcPr>
                  <w:tcW w:w="4230" w:type="dxa"/>
                  <w:shd w:val="clear" w:color="auto" w:fill="auto"/>
                </w:tcPr>
                <w:p w14:paraId="7A7F310D" w14:textId="77777777" w:rsidR="00BD2653" w:rsidRPr="00A45A48" w:rsidRDefault="00BD2653" w:rsidP="00BD2653">
                  <w:pPr>
                    <w:jc w:val="both"/>
                    <w:rPr>
                      <w:rFonts w:ascii="Book Antiqua" w:hAnsi="Book Antiqua" w:cs="Arial"/>
                      <w:sz w:val="22"/>
                      <w:szCs w:val="22"/>
                    </w:rPr>
                  </w:pPr>
                  <w:r w:rsidRPr="00A45A48">
                    <w:rPr>
                      <w:rFonts w:ascii="Book Antiqua" w:hAnsi="Book Antiqua" w:cs="Arial"/>
                      <w:sz w:val="22"/>
                      <w:szCs w:val="22"/>
                    </w:rPr>
                    <w:t>2% of the Contract price as awarded, limited to Rs. 1,00,00,000/- per fatal accident</w:t>
                  </w:r>
                </w:p>
              </w:tc>
            </w:tr>
          </w:tbl>
          <w:p w14:paraId="49B1CE92" w14:textId="77777777" w:rsidR="00BD2653" w:rsidRPr="00A45A48" w:rsidRDefault="00BD2653" w:rsidP="00BD2653">
            <w:pPr>
              <w:ind w:left="-18" w:firstLine="18"/>
              <w:jc w:val="both"/>
              <w:rPr>
                <w:rFonts w:ascii="Book Antiqua" w:hAnsi="Book Antiqua" w:cs="Arial"/>
                <w:sz w:val="22"/>
                <w:szCs w:val="22"/>
              </w:rPr>
            </w:pPr>
          </w:p>
          <w:p w14:paraId="454E9945" w14:textId="77777777" w:rsidR="00BD2653" w:rsidRPr="00A45A48" w:rsidRDefault="00BD2653" w:rsidP="00BD2653">
            <w:pPr>
              <w:ind w:left="-18" w:firstLine="18"/>
              <w:jc w:val="both"/>
              <w:rPr>
                <w:rFonts w:ascii="Book Antiqua" w:hAnsi="Book Antiqua" w:cs="Arial"/>
                <w:sz w:val="22"/>
                <w:szCs w:val="22"/>
              </w:rPr>
            </w:pPr>
            <w:r w:rsidRPr="00A45A48">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735ACAEC" w14:textId="77777777" w:rsidR="00BD2653" w:rsidRPr="00A45A48" w:rsidRDefault="00BD2653" w:rsidP="00BD2653">
            <w:pPr>
              <w:ind w:left="-18" w:firstLine="18"/>
              <w:jc w:val="both"/>
              <w:rPr>
                <w:rFonts w:ascii="Book Antiqua" w:hAnsi="Book Antiqua" w:cs="Arial"/>
                <w:sz w:val="22"/>
                <w:szCs w:val="22"/>
              </w:rPr>
            </w:pPr>
          </w:p>
          <w:p w14:paraId="7D27BE49" w14:textId="77777777" w:rsidR="00BD2653" w:rsidRPr="00A45A48" w:rsidRDefault="00BD2653" w:rsidP="00BD2653">
            <w:pPr>
              <w:ind w:left="-18" w:firstLine="18"/>
              <w:jc w:val="both"/>
              <w:rPr>
                <w:rFonts w:ascii="Book Antiqua" w:hAnsi="Book Antiqua" w:cs="Arial"/>
                <w:sz w:val="22"/>
                <w:szCs w:val="22"/>
              </w:rPr>
            </w:pPr>
            <w:r w:rsidRPr="00A45A48">
              <w:rPr>
                <w:rFonts w:ascii="Book Antiqua" w:hAnsi="Book Antiqua" w:cs="Arial"/>
                <w:sz w:val="22"/>
                <w:szCs w:val="22"/>
              </w:rPr>
              <w:t xml:space="preserve">In case of a fatal accident in a contract awarded to Joint Venture of 2 or more firms, for the purpose of recoveries as per GCC Sub-Clause </w:t>
            </w:r>
            <w:r w:rsidRPr="00A45A48">
              <w:rPr>
                <w:rFonts w:ascii="Book Antiqua" w:hAnsi="Book Antiqua" w:cs="Arial"/>
                <w:sz w:val="22"/>
                <w:szCs w:val="22"/>
              </w:rPr>
              <w:lastRenderedPageBreak/>
              <w:t>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78BBEEC7" w14:textId="77777777" w:rsidR="00BD2653" w:rsidRPr="00A45A48" w:rsidRDefault="00BD2653" w:rsidP="00BD2653">
            <w:pPr>
              <w:ind w:left="-18" w:firstLine="18"/>
              <w:jc w:val="both"/>
              <w:rPr>
                <w:rFonts w:ascii="Book Antiqua" w:hAnsi="Book Antiqua" w:cs="Arial"/>
                <w:sz w:val="22"/>
                <w:szCs w:val="22"/>
              </w:rPr>
            </w:pPr>
          </w:p>
          <w:p w14:paraId="5CC436A9" w14:textId="77777777" w:rsidR="00BD2653" w:rsidRPr="00A45A48" w:rsidRDefault="00BD2653" w:rsidP="00BD2653">
            <w:pPr>
              <w:ind w:left="-18" w:firstLine="18"/>
              <w:jc w:val="both"/>
              <w:rPr>
                <w:rFonts w:ascii="Book Antiqua" w:hAnsi="Book Antiqua" w:cs="Arial"/>
                <w:sz w:val="22"/>
                <w:szCs w:val="22"/>
              </w:rPr>
            </w:pPr>
            <w:r w:rsidRPr="00A45A48">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6E71E0A9" w14:textId="77777777" w:rsidR="00BD2653" w:rsidRPr="00A45A48" w:rsidRDefault="00BD2653" w:rsidP="00BD2653">
            <w:pPr>
              <w:ind w:left="-18"/>
              <w:jc w:val="both"/>
              <w:rPr>
                <w:rFonts w:ascii="Book Antiqua" w:hAnsi="Book Antiqua" w:cs="Arial"/>
                <w:sz w:val="22"/>
                <w:szCs w:val="22"/>
              </w:rPr>
            </w:pPr>
          </w:p>
          <w:p w14:paraId="21C4A97C" w14:textId="77777777" w:rsidR="00BD2653" w:rsidRPr="00A45A48" w:rsidRDefault="00BD2653" w:rsidP="00BD2653">
            <w:pPr>
              <w:ind w:left="-18"/>
              <w:jc w:val="both"/>
              <w:rPr>
                <w:rFonts w:ascii="Book Antiqua" w:hAnsi="Book Antiqua" w:cs="Arial"/>
                <w:sz w:val="22"/>
                <w:szCs w:val="22"/>
              </w:rPr>
            </w:pPr>
            <w:r w:rsidRPr="00A45A48">
              <w:rPr>
                <w:rFonts w:ascii="Book Antiqua" w:hAnsi="Book Antiqua" w:cs="Arial"/>
                <w:sz w:val="22"/>
                <w:szCs w:val="22"/>
              </w:rPr>
              <w:t xml:space="preserve">GST, if </w:t>
            </w:r>
            <w:proofErr w:type="gramStart"/>
            <w:r w:rsidRPr="00A45A48">
              <w:rPr>
                <w:rFonts w:ascii="Book Antiqua" w:hAnsi="Book Antiqua" w:cs="Arial"/>
                <w:sz w:val="22"/>
                <w:szCs w:val="22"/>
              </w:rPr>
              <w:t>any,</w:t>
            </w:r>
            <w:proofErr w:type="gramEnd"/>
            <w:r w:rsidRPr="00A45A48">
              <w:rPr>
                <w:rFonts w:ascii="Book Antiqua" w:hAnsi="Book Antiqua" w:cs="Arial"/>
                <w:sz w:val="22"/>
                <w:szCs w:val="22"/>
              </w:rPr>
              <w:t xml:space="preserve"> applicable on recoveries as mentioned at GCC Sub-Clause 18.3.3, shall be payable by the Contractor in addition to the </w:t>
            </w:r>
            <w:proofErr w:type="gramStart"/>
            <w:r w:rsidRPr="00A45A48">
              <w:rPr>
                <w:rFonts w:ascii="Book Antiqua" w:hAnsi="Book Antiqua" w:cs="Arial"/>
                <w:sz w:val="22"/>
                <w:szCs w:val="22"/>
              </w:rPr>
              <w:t>amount</w:t>
            </w:r>
            <w:proofErr w:type="gramEnd"/>
            <w:r w:rsidRPr="00A45A48">
              <w:rPr>
                <w:rFonts w:ascii="Book Antiqua" w:hAnsi="Book Antiqua" w:cs="Arial"/>
                <w:sz w:val="22"/>
                <w:szCs w:val="22"/>
              </w:rPr>
              <w:t xml:space="preserve"> of recoveries mentioned therein.</w:t>
            </w:r>
          </w:p>
          <w:p w14:paraId="10A6B7B7" w14:textId="77777777" w:rsidR="00CA1744" w:rsidRPr="00A45A48" w:rsidRDefault="00CA1744" w:rsidP="001E74B0">
            <w:pPr>
              <w:jc w:val="both"/>
              <w:rPr>
                <w:rFonts w:ascii="Book Antiqua" w:hAnsi="Book Antiqua" w:cs="Arial"/>
                <w:sz w:val="22"/>
                <w:szCs w:val="22"/>
              </w:rPr>
            </w:pPr>
          </w:p>
        </w:tc>
      </w:tr>
      <w:tr w:rsidR="00BD2653" w:rsidRPr="00A45A48" w14:paraId="0B835A69" w14:textId="77777777" w:rsidTr="002279D9">
        <w:tc>
          <w:tcPr>
            <w:tcW w:w="824" w:type="dxa"/>
            <w:tcBorders>
              <w:right w:val="single" w:sz="4" w:space="0" w:color="auto"/>
            </w:tcBorders>
          </w:tcPr>
          <w:p w14:paraId="2130FA38" w14:textId="77777777" w:rsidR="00BD2653" w:rsidRPr="00A45A48"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6EFBEACB" w14:textId="77777777" w:rsidR="00BD2653" w:rsidRPr="00A45A48" w:rsidRDefault="00BD2653" w:rsidP="00BD2653">
            <w:pPr>
              <w:ind w:right="-86"/>
              <w:jc w:val="both"/>
              <w:rPr>
                <w:rFonts w:ascii="Book Antiqua" w:hAnsi="Book Antiqua" w:cs="Arial"/>
                <w:bCs/>
                <w:sz w:val="22"/>
                <w:szCs w:val="22"/>
              </w:rPr>
            </w:pPr>
            <w:r w:rsidRPr="00A45A48">
              <w:rPr>
                <w:rFonts w:ascii="Book Antiqua" w:hAnsi="Book Antiqua" w:cs="Arial"/>
                <w:bCs/>
                <w:sz w:val="22"/>
                <w:szCs w:val="22"/>
              </w:rPr>
              <w:t>GCC Cl. 18.3.3.28</w:t>
            </w:r>
          </w:p>
        </w:tc>
        <w:tc>
          <w:tcPr>
            <w:tcW w:w="7380" w:type="dxa"/>
            <w:tcBorders>
              <w:left w:val="nil"/>
            </w:tcBorders>
          </w:tcPr>
          <w:p w14:paraId="516B4D47" w14:textId="77777777" w:rsidR="00522585" w:rsidRPr="00A45A48" w:rsidRDefault="00522585" w:rsidP="00522585">
            <w:pPr>
              <w:jc w:val="both"/>
              <w:rPr>
                <w:rFonts w:ascii="Book Antiqua" w:hAnsi="Book Antiqua"/>
                <w:b/>
                <w:bCs/>
                <w:sz w:val="22"/>
                <w:szCs w:val="22"/>
              </w:rPr>
            </w:pPr>
            <w:r w:rsidRPr="00A45A48">
              <w:rPr>
                <w:rFonts w:ascii="Book Antiqua" w:hAnsi="Book Antiqua"/>
                <w:b/>
                <w:bCs/>
                <w:sz w:val="22"/>
                <w:szCs w:val="22"/>
              </w:rPr>
              <w:t>Replace first Para of GCC 18.3.3.28 with the following:</w:t>
            </w:r>
          </w:p>
          <w:p w14:paraId="1C808D6A" w14:textId="77777777" w:rsidR="00BD2653" w:rsidRPr="00A45A48" w:rsidRDefault="00BD2653" w:rsidP="00BD2653">
            <w:pPr>
              <w:jc w:val="both"/>
              <w:rPr>
                <w:rFonts w:ascii="Book Antiqua" w:hAnsi="Book Antiqua" w:cs="Arial"/>
                <w:sz w:val="22"/>
                <w:szCs w:val="22"/>
              </w:rPr>
            </w:pPr>
          </w:p>
          <w:p w14:paraId="0ABDCF36" w14:textId="77777777" w:rsidR="00261A90" w:rsidRPr="00A45A48" w:rsidRDefault="00BD2653" w:rsidP="00BD2653">
            <w:pPr>
              <w:jc w:val="both"/>
              <w:rPr>
                <w:rFonts w:ascii="Book Antiqua" w:hAnsi="Book Antiqua" w:cs="Arial"/>
                <w:sz w:val="22"/>
                <w:szCs w:val="22"/>
              </w:rPr>
            </w:pPr>
            <w:r w:rsidRPr="00A45A48">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A45A48">
              <w:rPr>
                <w:rFonts w:ascii="Book Antiqua" w:hAnsi="Book Antiqua" w:cs="Arial"/>
                <w:sz w:val="22"/>
                <w:szCs w:val="22"/>
              </w:rPr>
              <w:t>alongwith</w:t>
            </w:r>
            <w:proofErr w:type="spellEnd"/>
            <w:r w:rsidRPr="00A45A48">
              <w:rPr>
                <w:rFonts w:ascii="Book Antiqua" w:hAnsi="Book Antiqua" w:cs="Arial"/>
                <w:sz w:val="22"/>
                <w:szCs w:val="22"/>
              </w:rPr>
              <w:t xml:space="preserve"> all the requisite documents mentioned therein and as per </w:t>
            </w:r>
            <w:proofErr w:type="gramStart"/>
            <w:r w:rsidRPr="00A45A48">
              <w:rPr>
                <w:rFonts w:ascii="Book Antiqua" w:hAnsi="Book Antiqua" w:cs="Arial"/>
                <w:sz w:val="22"/>
                <w:szCs w:val="22"/>
              </w:rPr>
              <w:t>check-list</w:t>
            </w:r>
            <w:proofErr w:type="gramEnd"/>
            <w:r w:rsidRPr="00A45A48">
              <w:rPr>
                <w:rFonts w:ascii="Book Antiqua" w:hAnsi="Book Antiqua" w:cs="Arial"/>
                <w:sz w:val="22"/>
                <w:szCs w:val="22"/>
              </w:rPr>
              <w:t xml:space="preserve"> contained therein to the Engineer In-Charge for its approval </w:t>
            </w:r>
            <w:r w:rsidRPr="00A45A48">
              <w:rPr>
                <w:rFonts w:ascii="Book Antiqua" w:hAnsi="Book Antiqua" w:cs="Arial"/>
                <w:bCs/>
                <w:sz w:val="22"/>
                <w:szCs w:val="22"/>
              </w:rPr>
              <w:t>within 30 days of Notification of award</w:t>
            </w:r>
            <w:r w:rsidR="00D95774" w:rsidRPr="00A45A48">
              <w:rPr>
                <w:rFonts w:ascii="Book Antiqua" w:hAnsi="Book Antiqua" w:cs="Arial"/>
                <w:bCs/>
                <w:sz w:val="22"/>
                <w:szCs w:val="22"/>
              </w:rPr>
              <w:t>.</w:t>
            </w:r>
          </w:p>
          <w:p w14:paraId="2EC30AD5" w14:textId="77777777" w:rsidR="00956568" w:rsidRPr="00A45A48" w:rsidRDefault="00956568" w:rsidP="00BD2653">
            <w:pPr>
              <w:jc w:val="both"/>
              <w:rPr>
                <w:rFonts w:ascii="Book Antiqua" w:hAnsi="Book Antiqua" w:cs="Arial"/>
                <w:sz w:val="22"/>
                <w:szCs w:val="22"/>
              </w:rPr>
            </w:pPr>
          </w:p>
        </w:tc>
      </w:tr>
      <w:tr w:rsidR="00BD2653" w:rsidRPr="00A45A48" w14:paraId="49196B26" w14:textId="77777777" w:rsidTr="002279D9">
        <w:tc>
          <w:tcPr>
            <w:tcW w:w="824" w:type="dxa"/>
            <w:tcBorders>
              <w:right w:val="single" w:sz="4" w:space="0" w:color="auto"/>
            </w:tcBorders>
          </w:tcPr>
          <w:p w14:paraId="49301721" w14:textId="77777777" w:rsidR="00BD2653" w:rsidRPr="00A45A48"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54F4348A" w14:textId="77777777" w:rsidR="00BD2653" w:rsidRPr="00A45A48" w:rsidRDefault="00BD2653" w:rsidP="00BD2653">
            <w:pPr>
              <w:ind w:right="-86"/>
              <w:jc w:val="both"/>
              <w:rPr>
                <w:rFonts w:ascii="Book Antiqua" w:hAnsi="Book Antiqua" w:cs="Arial"/>
                <w:bCs/>
                <w:sz w:val="22"/>
                <w:szCs w:val="22"/>
              </w:rPr>
            </w:pPr>
            <w:r w:rsidRPr="00A45A48">
              <w:rPr>
                <w:rFonts w:ascii="Book Antiqua" w:hAnsi="Book Antiqua" w:cs="Arial"/>
                <w:bCs/>
                <w:sz w:val="22"/>
                <w:szCs w:val="22"/>
              </w:rPr>
              <w:t>GCC Cl. 18.3.3.29</w:t>
            </w:r>
          </w:p>
        </w:tc>
        <w:tc>
          <w:tcPr>
            <w:tcW w:w="7380" w:type="dxa"/>
            <w:tcBorders>
              <w:left w:val="nil"/>
            </w:tcBorders>
          </w:tcPr>
          <w:p w14:paraId="37906D06" w14:textId="77777777" w:rsidR="00BD2653" w:rsidRPr="00A45A48" w:rsidRDefault="00BD2653" w:rsidP="00BD2653">
            <w:pPr>
              <w:pStyle w:val="FootnoteText"/>
              <w:ind w:left="-25" w:firstLine="25"/>
              <w:jc w:val="both"/>
              <w:rPr>
                <w:rFonts w:ascii="Book Antiqua" w:hAnsi="Book Antiqua" w:cs="Arial"/>
                <w:b/>
                <w:bCs/>
                <w:i/>
                <w:iCs/>
                <w:sz w:val="22"/>
                <w:szCs w:val="22"/>
              </w:rPr>
            </w:pPr>
            <w:r w:rsidRPr="00A45A48">
              <w:rPr>
                <w:rFonts w:ascii="Book Antiqua" w:hAnsi="Book Antiqua" w:cs="Arial"/>
                <w:b/>
                <w:bCs/>
                <w:sz w:val="22"/>
                <w:szCs w:val="22"/>
                <w:u w:val="single"/>
              </w:rPr>
              <w:t>Addition of following new sub-clause GCC Clause 18.3.3.29:</w:t>
            </w:r>
          </w:p>
          <w:p w14:paraId="3AB33F52" w14:textId="77777777" w:rsidR="00BD2653" w:rsidRPr="00A45A48" w:rsidRDefault="00BD2653" w:rsidP="00BD2653">
            <w:pPr>
              <w:jc w:val="both"/>
              <w:rPr>
                <w:rFonts w:ascii="Book Antiqua" w:hAnsi="Book Antiqua" w:cs="Arial"/>
                <w:b/>
                <w:bCs/>
                <w:sz w:val="22"/>
                <w:szCs w:val="22"/>
              </w:rPr>
            </w:pPr>
          </w:p>
          <w:p w14:paraId="0990F2DA" w14:textId="77777777" w:rsidR="00BD2653" w:rsidRPr="00A45A48" w:rsidRDefault="00BD2653" w:rsidP="00BD2653">
            <w:pPr>
              <w:jc w:val="both"/>
              <w:rPr>
                <w:rFonts w:ascii="Book Antiqua" w:hAnsi="Book Antiqua" w:cs="Arial"/>
                <w:sz w:val="22"/>
                <w:szCs w:val="22"/>
              </w:rPr>
            </w:pPr>
            <w:r w:rsidRPr="00A45A48">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18C1424E" w14:textId="77777777" w:rsidR="00261A90" w:rsidRPr="00A45A48" w:rsidRDefault="00261A90" w:rsidP="00BD2653">
            <w:pPr>
              <w:jc w:val="both"/>
              <w:rPr>
                <w:rFonts w:ascii="Book Antiqua" w:hAnsi="Book Antiqua" w:cs="Arial"/>
                <w:b/>
                <w:bCs/>
                <w:sz w:val="22"/>
                <w:szCs w:val="22"/>
              </w:rPr>
            </w:pPr>
          </w:p>
        </w:tc>
      </w:tr>
      <w:tr w:rsidR="00BD2653" w:rsidRPr="00A45A48" w14:paraId="037D7DF5" w14:textId="77777777" w:rsidTr="002279D9">
        <w:tc>
          <w:tcPr>
            <w:tcW w:w="824" w:type="dxa"/>
            <w:tcBorders>
              <w:right w:val="single" w:sz="4" w:space="0" w:color="auto"/>
            </w:tcBorders>
          </w:tcPr>
          <w:p w14:paraId="6F306F36" w14:textId="77777777" w:rsidR="00BD2653" w:rsidRPr="00A45A48"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302765BA" w14:textId="77777777" w:rsidR="00BD2653" w:rsidRPr="00A45A48" w:rsidRDefault="00BD2653" w:rsidP="00BD2653">
            <w:pPr>
              <w:jc w:val="both"/>
              <w:rPr>
                <w:rFonts w:ascii="Book Antiqua" w:hAnsi="Book Antiqua" w:cs="Arial"/>
                <w:sz w:val="22"/>
                <w:szCs w:val="22"/>
              </w:rPr>
            </w:pPr>
            <w:r w:rsidRPr="00A45A48">
              <w:rPr>
                <w:rFonts w:ascii="Book Antiqua" w:hAnsi="Book Antiqua" w:cs="Arial"/>
                <w:sz w:val="22"/>
                <w:szCs w:val="22"/>
              </w:rPr>
              <w:t>GCC 20.2.1</w:t>
            </w:r>
          </w:p>
        </w:tc>
        <w:tc>
          <w:tcPr>
            <w:tcW w:w="7380" w:type="dxa"/>
            <w:tcBorders>
              <w:left w:val="nil"/>
            </w:tcBorders>
          </w:tcPr>
          <w:p w14:paraId="727654D4" w14:textId="77777777" w:rsidR="00BD2653" w:rsidRPr="00A45A48" w:rsidRDefault="00BD2653" w:rsidP="00BD2653">
            <w:pPr>
              <w:jc w:val="both"/>
              <w:rPr>
                <w:rFonts w:ascii="Book Antiqua" w:hAnsi="Book Antiqua" w:cs="Arial"/>
                <w:sz w:val="22"/>
                <w:szCs w:val="22"/>
              </w:rPr>
            </w:pPr>
            <w:r w:rsidRPr="00A45A48">
              <w:rPr>
                <w:rFonts w:ascii="Book Antiqua" w:hAnsi="Book Antiqua" w:cs="Arial"/>
                <w:sz w:val="22"/>
                <w:szCs w:val="22"/>
              </w:rPr>
              <w:t xml:space="preserve">Deleted as Guarantee Tests are not applicable. </w:t>
            </w:r>
          </w:p>
          <w:p w14:paraId="40A13510" w14:textId="77777777" w:rsidR="00BD2653" w:rsidRPr="00A45A48" w:rsidRDefault="00BD2653" w:rsidP="00BD2653">
            <w:pPr>
              <w:jc w:val="both"/>
              <w:rPr>
                <w:rFonts w:ascii="Book Antiqua" w:hAnsi="Book Antiqua" w:cs="Arial"/>
                <w:sz w:val="22"/>
                <w:szCs w:val="22"/>
              </w:rPr>
            </w:pPr>
          </w:p>
        </w:tc>
      </w:tr>
      <w:tr w:rsidR="00BD2653" w:rsidRPr="00A45A48" w14:paraId="4C43AE00" w14:textId="77777777" w:rsidTr="002279D9">
        <w:tc>
          <w:tcPr>
            <w:tcW w:w="824" w:type="dxa"/>
            <w:tcBorders>
              <w:right w:val="single" w:sz="4" w:space="0" w:color="auto"/>
            </w:tcBorders>
          </w:tcPr>
          <w:p w14:paraId="0055DD00" w14:textId="77777777" w:rsidR="00BD2653" w:rsidRPr="00A45A48"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790BF6EE" w14:textId="77777777" w:rsidR="00BD2653" w:rsidRPr="00A45A48" w:rsidRDefault="00BD2653" w:rsidP="00BD2653">
            <w:pPr>
              <w:jc w:val="both"/>
              <w:rPr>
                <w:rFonts w:ascii="Book Antiqua" w:hAnsi="Book Antiqua" w:cs="Arial"/>
                <w:sz w:val="22"/>
                <w:szCs w:val="22"/>
              </w:rPr>
            </w:pPr>
            <w:r w:rsidRPr="00A45A48">
              <w:rPr>
                <w:rFonts w:ascii="Book Antiqua" w:hAnsi="Book Antiqua" w:cs="Arial"/>
                <w:sz w:val="22"/>
                <w:szCs w:val="22"/>
              </w:rPr>
              <w:t>GCC 20.2.2.1 (II)</w:t>
            </w:r>
          </w:p>
        </w:tc>
        <w:tc>
          <w:tcPr>
            <w:tcW w:w="7380" w:type="dxa"/>
            <w:tcBorders>
              <w:left w:val="nil"/>
            </w:tcBorders>
          </w:tcPr>
          <w:p w14:paraId="5B0CEF90" w14:textId="77777777" w:rsidR="00BD2653" w:rsidRPr="00A45A48" w:rsidRDefault="00BD2653" w:rsidP="00BD2653">
            <w:pPr>
              <w:jc w:val="both"/>
              <w:rPr>
                <w:rFonts w:ascii="Book Antiqua" w:hAnsi="Book Antiqua" w:cs="Arial"/>
                <w:sz w:val="22"/>
                <w:szCs w:val="22"/>
              </w:rPr>
            </w:pPr>
            <w:r w:rsidRPr="00A45A48">
              <w:rPr>
                <w:rFonts w:ascii="Book Antiqua" w:hAnsi="Book Antiqua" w:cs="Arial"/>
                <w:sz w:val="22"/>
                <w:szCs w:val="22"/>
              </w:rPr>
              <w:t xml:space="preserve">Deleted as Functional Guarantees are not applicable. </w:t>
            </w:r>
          </w:p>
          <w:p w14:paraId="1A4F4D25" w14:textId="77777777" w:rsidR="00261A90" w:rsidRPr="00A45A48" w:rsidRDefault="00261A90" w:rsidP="00BD2653">
            <w:pPr>
              <w:jc w:val="both"/>
              <w:rPr>
                <w:rFonts w:ascii="Book Antiqua" w:hAnsi="Book Antiqua" w:cs="Arial"/>
                <w:sz w:val="22"/>
                <w:szCs w:val="22"/>
              </w:rPr>
            </w:pPr>
          </w:p>
          <w:p w14:paraId="6F4F3225" w14:textId="77777777" w:rsidR="00261A90" w:rsidRPr="00A45A48" w:rsidRDefault="00261A90" w:rsidP="00BD2653">
            <w:pPr>
              <w:jc w:val="both"/>
              <w:rPr>
                <w:rFonts w:ascii="Book Antiqua" w:hAnsi="Book Antiqua" w:cs="Arial"/>
                <w:sz w:val="22"/>
                <w:szCs w:val="22"/>
              </w:rPr>
            </w:pPr>
          </w:p>
        </w:tc>
      </w:tr>
      <w:tr w:rsidR="00BD2653" w:rsidRPr="00A45A48" w14:paraId="68CF7A09" w14:textId="77777777" w:rsidTr="002279D9">
        <w:trPr>
          <w:trHeight w:val="125"/>
        </w:trPr>
        <w:tc>
          <w:tcPr>
            <w:tcW w:w="824" w:type="dxa"/>
            <w:tcBorders>
              <w:right w:val="single" w:sz="4" w:space="0" w:color="auto"/>
            </w:tcBorders>
          </w:tcPr>
          <w:p w14:paraId="5B7719E1" w14:textId="77777777" w:rsidR="00BD2653" w:rsidRPr="00A45A48"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0328AB74" w14:textId="77777777" w:rsidR="00BD2653" w:rsidRPr="00A45A48" w:rsidRDefault="00BD2653" w:rsidP="00BD2653">
            <w:pPr>
              <w:jc w:val="both"/>
              <w:rPr>
                <w:rFonts w:ascii="Book Antiqua" w:hAnsi="Book Antiqua" w:cs="Arial"/>
                <w:sz w:val="22"/>
                <w:szCs w:val="22"/>
              </w:rPr>
            </w:pPr>
            <w:r w:rsidRPr="00A45A48">
              <w:rPr>
                <w:rFonts w:ascii="Book Antiqua" w:hAnsi="Book Antiqua" w:cs="Arial"/>
                <w:sz w:val="22"/>
                <w:szCs w:val="22"/>
              </w:rPr>
              <w:t>GCC 21.1</w:t>
            </w:r>
          </w:p>
          <w:p w14:paraId="4A462508" w14:textId="77777777" w:rsidR="00BD2653" w:rsidRPr="00A45A48" w:rsidRDefault="00BD2653" w:rsidP="00BD2653">
            <w:pPr>
              <w:jc w:val="both"/>
              <w:rPr>
                <w:rFonts w:ascii="Book Antiqua" w:hAnsi="Book Antiqua" w:cs="Arial"/>
                <w:sz w:val="22"/>
                <w:szCs w:val="22"/>
              </w:rPr>
            </w:pPr>
          </w:p>
          <w:p w14:paraId="00077DFA" w14:textId="77777777" w:rsidR="00BD2653" w:rsidRPr="00A45A48" w:rsidRDefault="00BD2653" w:rsidP="00BD2653">
            <w:pPr>
              <w:jc w:val="both"/>
              <w:rPr>
                <w:rFonts w:ascii="Book Antiqua" w:hAnsi="Book Antiqua" w:cs="Arial"/>
                <w:sz w:val="22"/>
                <w:szCs w:val="22"/>
              </w:rPr>
            </w:pPr>
          </w:p>
          <w:p w14:paraId="3A7890AD" w14:textId="77777777" w:rsidR="00BD2653" w:rsidRPr="00A45A48" w:rsidRDefault="00BD2653" w:rsidP="00BD2653">
            <w:pPr>
              <w:jc w:val="both"/>
              <w:rPr>
                <w:rFonts w:ascii="Book Antiqua" w:hAnsi="Book Antiqua" w:cs="Arial"/>
                <w:sz w:val="22"/>
                <w:szCs w:val="22"/>
              </w:rPr>
            </w:pPr>
          </w:p>
          <w:p w14:paraId="3E5300CF" w14:textId="77777777" w:rsidR="00BD2653" w:rsidRPr="00A45A48" w:rsidRDefault="00BD2653" w:rsidP="00BD2653">
            <w:pPr>
              <w:jc w:val="both"/>
              <w:rPr>
                <w:rFonts w:ascii="Book Antiqua" w:hAnsi="Book Antiqua" w:cs="Arial"/>
                <w:sz w:val="22"/>
                <w:szCs w:val="22"/>
              </w:rPr>
            </w:pPr>
          </w:p>
          <w:p w14:paraId="1152E303" w14:textId="77777777" w:rsidR="00BD2653" w:rsidRPr="00A45A48" w:rsidRDefault="00BD2653" w:rsidP="00BD2653">
            <w:pPr>
              <w:jc w:val="both"/>
              <w:rPr>
                <w:rFonts w:ascii="Book Antiqua" w:hAnsi="Book Antiqua" w:cs="Arial"/>
                <w:sz w:val="22"/>
                <w:szCs w:val="22"/>
              </w:rPr>
            </w:pPr>
          </w:p>
          <w:p w14:paraId="33DBAD74" w14:textId="77777777" w:rsidR="00BD2653" w:rsidRPr="00A45A48" w:rsidRDefault="00BD2653" w:rsidP="00BD2653">
            <w:pPr>
              <w:jc w:val="both"/>
              <w:rPr>
                <w:rFonts w:ascii="Book Antiqua" w:hAnsi="Book Antiqua" w:cs="Arial"/>
                <w:sz w:val="22"/>
                <w:szCs w:val="22"/>
              </w:rPr>
            </w:pPr>
          </w:p>
          <w:p w14:paraId="0D99F9EF" w14:textId="77777777" w:rsidR="00BD2653" w:rsidRPr="00A45A48" w:rsidRDefault="00BD2653" w:rsidP="00BD2653">
            <w:pPr>
              <w:jc w:val="both"/>
              <w:rPr>
                <w:rFonts w:ascii="Book Antiqua" w:hAnsi="Book Antiqua" w:cs="Arial"/>
                <w:sz w:val="22"/>
                <w:szCs w:val="22"/>
              </w:rPr>
            </w:pPr>
          </w:p>
          <w:p w14:paraId="6716018A" w14:textId="77777777" w:rsidR="00BD2653" w:rsidRPr="00A45A48" w:rsidRDefault="00BD2653" w:rsidP="00BD2653">
            <w:pPr>
              <w:jc w:val="both"/>
              <w:rPr>
                <w:rFonts w:ascii="Book Antiqua" w:hAnsi="Book Antiqua" w:cs="Arial"/>
                <w:sz w:val="22"/>
                <w:szCs w:val="22"/>
              </w:rPr>
            </w:pPr>
          </w:p>
          <w:p w14:paraId="5246026B" w14:textId="77777777" w:rsidR="00BD2653" w:rsidRPr="00A45A48" w:rsidRDefault="00BD2653" w:rsidP="00BD2653">
            <w:pPr>
              <w:jc w:val="both"/>
              <w:rPr>
                <w:rFonts w:ascii="Book Antiqua" w:hAnsi="Book Antiqua" w:cs="Arial"/>
                <w:sz w:val="22"/>
                <w:szCs w:val="22"/>
              </w:rPr>
            </w:pPr>
          </w:p>
          <w:p w14:paraId="62D7A34D" w14:textId="77777777" w:rsidR="00BD2653" w:rsidRPr="00A45A48" w:rsidRDefault="00BD2653" w:rsidP="00BD2653">
            <w:pPr>
              <w:jc w:val="both"/>
              <w:rPr>
                <w:rFonts w:ascii="Book Antiqua" w:hAnsi="Book Antiqua" w:cs="Arial"/>
                <w:sz w:val="22"/>
                <w:szCs w:val="22"/>
              </w:rPr>
            </w:pPr>
          </w:p>
          <w:p w14:paraId="05A0B86A" w14:textId="77777777" w:rsidR="00BD2653" w:rsidRPr="00A45A48" w:rsidRDefault="00BD2653" w:rsidP="00BD2653">
            <w:pPr>
              <w:jc w:val="both"/>
              <w:rPr>
                <w:rFonts w:ascii="Book Antiqua" w:hAnsi="Book Antiqua" w:cs="Arial"/>
                <w:sz w:val="22"/>
                <w:szCs w:val="22"/>
              </w:rPr>
            </w:pPr>
          </w:p>
          <w:p w14:paraId="01CF5C28" w14:textId="77777777" w:rsidR="00BD2653" w:rsidRPr="00A45A48" w:rsidRDefault="00BD2653" w:rsidP="00BD2653">
            <w:pPr>
              <w:jc w:val="both"/>
              <w:rPr>
                <w:rFonts w:ascii="Book Antiqua" w:hAnsi="Book Antiqua" w:cs="Arial"/>
                <w:sz w:val="22"/>
                <w:szCs w:val="22"/>
              </w:rPr>
            </w:pPr>
          </w:p>
          <w:p w14:paraId="0B0F0D00" w14:textId="77777777" w:rsidR="00BD2653" w:rsidRPr="00A45A48" w:rsidRDefault="00BD2653" w:rsidP="00BD2653">
            <w:pPr>
              <w:jc w:val="both"/>
              <w:rPr>
                <w:rFonts w:ascii="Book Antiqua" w:hAnsi="Book Antiqua" w:cs="Arial"/>
                <w:sz w:val="22"/>
                <w:szCs w:val="22"/>
              </w:rPr>
            </w:pPr>
          </w:p>
          <w:p w14:paraId="5B7281C2" w14:textId="77777777" w:rsidR="00BD2653" w:rsidRPr="00A45A48" w:rsidRDefault="00BD2653" w:rsidP="00BD2653">
            <w:pPr>
              <w:jc w:val="both"/>
              <w:rPr>
                <w:rFonts w:ascii="Book Antiqua" w:hAnsi="Book Antiqua" w:cs="Arial"/>
                <w:sz w:val="22"/>
                <w:szCs w:val="22"/>
              </w:rPr>
            </w:pPr>
          </w:p>
          <w:p w14:paraId="52E8C842" w14:textId="77777777" w:rsidR="00BD2653" w:rsidRPr="00A45A48" w:rsidRDefault="00BD2653" w:rsidP="00BD2653">
            <w:pPr>
              <w:jc w:val="both"/>
              <w:rPr>
                <w:rFonts w:ascii="Book Antiqua" w:hAnsi="Book Antiqua" w:cs="Arial"/>
                <w:sz w:val="22"/>
                <w:szCs w:val="22"/>
              </w:rPr>
            </w:pPr>
          </w:p>
          <w:p w14:paraId="47575FE5" w14:textId="77777777" w:rsidR="00BD2653" w:rsidRPr="00A45A48" w:rsidRDefault="00BD2653" w:rsidP="00BD2653">
            <w:pPr>
              <w:jc w:val="both"/>
              <w:rPr>
                <w:rFonts w:ascii="Book Antiqua" w:hAnsi="Book Antiqua" w:cs="Arial"/>
                <w:sz w:val="22"/>
                <w:szCs w:val="22"/>
              </w:rPr>
            </w:pPr>
          </w:p>
          <w:p w14:paraId="7E06BED0" w14:textId="77777777" w:rsidR="001E74B0" w:rsidRPr="00A45A48" w:rsidRDefault="001E74B0" w:rsidP="00BD2653">
            <w:pPr>
              <w:jc w:val="both"/>
              <w:rPr>
                <w:rFonts w:ascii="Book Antiqua" w:hAnsi="Book Antiqua" w:cs="Arial"/>
                <w:sz w:val="22"/>
                <w:szCs w:val="22"/>
              </w:rPr>
            </w:pPr>
          </w:p>
        </w:tc>
        <w:tc>
          <w:tcPr>
            <w:tcW w:w="7380" w:type="dxa"/>
            <w:tcBorders>
              <w:left w:val="nil"/>
            </w:tcBorders>
          </w:tcPr>
          <w:p w14:paraId="63D31D9B" w14:textId="77777777" w:rsidR="00BD2653" w:rsidRPr="00A45A48" w:rsidRDefault="00BD2653" w:rsidP="00BD2653">
            <w:pPr>
              <w:jc w:val="both"/>
              <w:rPr>
                <w:rFonts w:ascii="Book Antiqua" w:hAnsi="Book Antiqua" w:cs="Arial"/>
                <w:b/>
                <w:bCs/>
                <w:sz w:val="22"/>
                <w:szCs w:val="22"/>
              </w:rPr>
            </w:pPr>
            <w:r w:rsidRPr="00A45A48">
              <w:rPr>
                <w:rFonts w:ascii="Book Antiqua" w:hAnsi="Book Antiqua" w:cs="Arial"/>
                <w:b/>
                <w:bCs/>
                <w:sz w:val="22"/>
                <w:szCs w:val="22"/>
              </w:rPr>
              <w:t>Supplementing the Clause GCC 21.1 with the following:</w:t>
            </w:r>
          </w:p>
          <w:p w14:paraId="3523C0D1" w14:textId="77777777" w:rsidR="00BD2653" w:rsidRPr="00A45A48" w:rsidRDefault="00BD2653" w:rsidP="00BD2653">
            <w:pPr>
              <w:jc w:val="both"/>
              <w:rPr>
                <w:rFonts w:ascii="Book Antiqua" w:hAnsi="Book Antiqua" w:cs="Arial"/>
                <w:sz w:val="22"/>
                <w:szCs w:val="22"/>
              </w:rPr>
            </w:pPr>
          </w:p>
          <w:p w14:paraId="37A8CEEB" w14:textId="77777777" w:rsidR="00BD2653" w:rsidRPr="00A45A48" w:rsidRDefault="00BD2653" w:rsidP="00BD2653">
            <w:pPr>
              <w:jc w:val="both"/>
              <w:rPr>
                <w:rFonts w:ascii="Book Antiqua" w:hAnsi="Book Antiqua" w:cs="Arial"/>
                <w:sz w:val="22"/>
                <w:szCs w:val="22"/>
              </w:rPr>
            </w:pPr>
            <w:r w:rsidRPr="00A45A48">
              <w:rPr>
                <w:rFonts w:ascii="Book Antiqua" w:hAnsi="Book Antiqua" w:cs="Arial"/>
                <w:sz w:val="22"/>
                <w:szCs w:val="22"/>
              </w:rPr>
              <w:t>Time for Completion:</w:t>
            </w:r>
          </w:p>
          <w:p w14:paraId="6216E1AA" w14:textId="77777777" w:rsidR="00094BC4" w:rsidRPr="00A45A48" w:rsidRDefault="00094BC4" w:rsidP="00BD2653">
            <w:pPr>
              <w:jc w:val="both"/>
              <w:rPr>
                <w:rFonts w:ascii="Book Antiqua" w:hAnsi="Book Antiqua" w:cs="Arial"/>
                <w:sz w:val="22"/>
                <w:szCs w:val="22"/>
              </w:rPr>
            </w:pPr>
          </w:p>
          <w:tbl>
            <w:tblPr>
              <w:tblW w:w="7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70"/>
              <w:gridCol w:w="1710"/>
            </w:tblGrid>
            <w:tr w:rsidR="00232DCE" w:rsidRPr="00A45A48" w14:paraId="4AB4C0A6" w14:textId="77777777" w:rsidTr="00375357">
              <w:tc>
                <w:tcPr>
                  <w:tcW w:w="5470" w:type="dxa"/>
                </w:tcPr>
                <w:p w14:paraId="22DC1DDC" w14:textId="77777777" w:rsidR="00232DCE" w:rsidRPr="00A45A48" w:rsidRDefault="00232DCE" w:rsidP="00375357">
                  <w:pPr>
                    <w:jc w:val="center"/>
                    <w:rPr>
                      <w:rFonts w:ascii="Book Antiqua" w:hAnsi="Book Antiqua" w:cs="Arial"/>
                      <w:bCs/>
                      <w:sz w:val="22"/>
                      <w:szCs w:val="22"/>
                      <w:lang w:val="en-GB"/>
                    </w:rPr>
                  </w:pPr>
                  <w:r w:rsidRPr="00A45A48">
                    <w:rPr>
                      <w:rFonts w:ascii="Book Antiqua" w:hAnsi="Book Antiqua" w:cs="Arial"/>
                      <w:bCs/>
                      <w:sz w:val="22"/>
                      <w:szCs w:val="22"/>
                      <w:lang w:val="en-GB"/>
                    </w:rPr>
                    <w:t>Description</w:t>
                  </w:r>
                </w:p>
              </w:tc>
              <w:tc>
                <w:tcPr>
                  <w:tcW w:w="1710" w:type="dxa"/>
                </w:tcPr>
                <w:p w14:paraId="7172585C" w14:textId="77777777" w:rsidR="00232DCE" w:rsidRPr="00A45A48" w:rsidRDefault="00232DCE" w:rsidP="00375357">
                  <w:pPr>
                    <w:pStyle w:val="ChapterNumber"/>
                    <w:widowControl w:val="0"/>
                    <w:autoSpaceDE w:val="0"/>
                    <w:autoSpaceDN w:val="0"/>
                    <w:adjustRightInd w:val="0"/>
                    <w:spacing w:after="0"/>
                    <w:jc w:val="both"/>
                    <w:rPr>
                      <w:rFonts w:ascii="Book Antiqua" w:hAnsi="Book Antiqua" w:cs="Arial"/>
                      <w:bCs/>
                      <w:sz w:val="22"/>
                      <w:szCs w:val="22"/>
                    </w:rPr>
                  </w:pPr>
                  <w:r w:rsidRPr="00A45A48">
                    <w:rPr>
                      <w:rFonts w:ascii="Book Antiqua" w:hAnsi="Book Antiqua" w:cs="Arial"/>
                      <w:bCs/>
                      <w:sz w:val="22"/>
                      <w:szCs w:val="22"/>
                    </w:rPr>
                    <w:t>Duration in Months from the date of Notification of Award</w:t>
                  </w:r>
                </w:p>
              </w:tc>
            </w:tr>
            <w:tr w:rsidR="00232DCE" w:rsidRPr="00A45A48" w14:paraId="5FB7DEF4" w14:textId="77777777" w:rsidTr="00375357">
              <w:trPr>
                <w:trHeight w:val="647"/>
              </w:trPr>
              <w:tc>
                <w:tcPr>
                  <w:tcW w:w="5470" w:type="dxa"/>
                  <w:vAlign w:val="center"/>
                </w:tcPr>
                <w:p w14:paraId="134F8AA2" w14:textId="77777777" w:rsidR="00232DCE" w:rsidRPr="00A45A48" w:rsidRDefault="00232DCE" w:rsidP="00375357">
                  <w:pPr>
                    <w:autoSpaceDE w:val="0"/>
                    <w:autoSpaceDN w:val="0"/>
                    <w:adjustRightInd w:val="0"/>
                    <w:jc w:val="both"/>
                    <w:rPr>
                      <w:rFonts w:ascii="Book Antiqua" w:hAnsi="Book Antiqua" w:cs="Arial"/>
                      <w:b/>
                      <w:bCs/>
                      <w:sz w:val="22"/>
                      <w:szCs w:val="22"/>
                      <w:u w:val="single"/>
                    </w:rPr>
                  </w:pPr>
                  <w:r w:rsidRPr="00A45A48">
                    <w:rPr>
                      <w:rFonts w:ascii="Book Antiqua" w:eastAsia="MS Mincho" w:hAnsi="Book Antiqua" w:cs="Arial"/>
                      <w:bCs/>
                      <w:sz w:val="22"/>
                      <w:szCs w:val="22"/>
                    </w:rPr>
                    <w:t xml:space="preserve">Taking Over by the Employer upon successful Completion of </w:t>
                  </w:r>
                </w:p>
                <w:p w14:paraId="6D8612A9" w14:textId="77777777" w:rsidR="00232DCE" w:rsidRPr="00A45A48" w:rsidRDefault="00232DCE" w:rsidP="00375357">
                  <w:pPr>
                    <w:jc w:val="both"/>
                    <w:rPr>
                      <w:rFonts w:ascii="Book Antiqua" w:hAnsi="Book Antiqua" w:cs="Arial"/>
                      <w:bCs/>
                      <w:sz w:val="22"/>
                      <w:szCs w:val="22"/>
                      <w:lang w:val="en-GB"/>
                    </w:rPr>
                  </w:pPr>
                </w:p>
              </w:tc>
              <w:tc>
                <w:tcPr>
                  <w:tcW w:w="1710" w:type="dxa"/>
                </w:tcPr>
                <w:p w14:paraId="4B86C4DF" w14:textId="77777777" w:rsidR="00232DCE" w:rsidRPr="00A45A48" w:rsidRDefault="00232DCE" w:rsidP="00375357">
                  <w:pPr>
                    <w:rPr>
                      <w:rFonts w:ascii="Book Antiqua" w:hAnsi="Book Antiqua" w:cs="Arial"/>
                      <w:bCs/>
                      <w:sz w:val="22"/>
                      <w:szCs w:val="22"/>
                      <w:lang w:val="en-GB"/>
                    </w:rPr>
                  </w:pPr>
                </w:p>
                <w:p w14:paraId="0C3B7303" w14:textId="77777777" w:rsidR="00232DCE" w:rsidRPr="00A45A48" w:rsidRDefault="00232DCE" w:rsidP="00375357">
                  <w:pPr>
                    <w:pStyle w:val="ChapterNumber"/>
                    <w:widowControl w:val="0"/>
                    <w:autoSpaceDE w:val="0"/>
                    <w:autoSpaceDN w:val="0"/>
                    <w:adjustRightInd w:val="0"/>
                    <w:spacing w:after="0"/>
                    <w:rPr>
                      <w:rFonts w:ascii="Book Antiqua" w:hAnsi="Book Antiqua" w:cs="Arial"/>
                      <w:bCs/>
                      <w:sz w:val="22"/>
                      <w:szCs w:val="22"/>
                    </w:rPr>
                  </w:pPr>
                </w:p>
              </w:tc>
            </w:tr>
            <w:tr w:rsidR="00907E5C" w:rsidRPr="00A45A48" w14:paraId="2D55AD4A" w14:textId="77777777" w:rsidTr="00375357">
              <w:trPr>
                <w:trHeight w:val="593"/>
              </w:trPr>
              <w:tc>
                <w:tcPr>
                  <w:tcW w:w="5470" w:type="dxa"/>
                </w:tcPr>
                <w:p w14:paraId="2BF11E91" w14:textId="77777777" w:rsidR="00907E5C" w:rsidRPr="00A45A48" w:rsidRDefault="00907E5C" w:rsidP="00B152DC">
                  <w:pPr>
                    <w:autoSpaceDE w:val="0"/>
                    <w:autoSpaceDN w:val="0"/>
                    <w:adjustRightInd w:val="0"/>
                    <w:jc w:val="both"/>
                    <w:rPr>
                      <w:rFonts w:ascii="Book Antiqua" w:hAnsi="Book Antiqua" w:cs="Arial"/>
                      <w:b/>
                      <w:bCs/>
                      <w:sz w:val="22"/>
                      <w:szCs w:val="22"/>
                      <w:u w:val="single"/>
                    </w:rPr>
                  </w:pPr>
                  <w:r w:rsidRPr="00A45A48">
                    <w:rPr>
                      <w:rFonts w:ascii="Book Antiqua" w:hAnsi="Book Antiqua"/>
                      <w:b/>
                      <w:bCs/>
                      <w:sz w:val="22"/>
                      <w:szCs w:val="22"/>
                      <w:lang w:eastAsia="en-IN"/>
                    </w:rPr>
                    <w:t xml:space="preserve">765kV Reactor Package RT20 for 7X110MVAR, 765kV, 1-Phase Reactors at </w:t>
                  </w:r>
                  <w:proofErr w:type="spellStart"/>
                  <w:r w:rsidRPr="00A45A48">
                    <w:rPr>
                      <w:rFonts w:ascii="Book Antiqua" w:hAnsi="Book Antiqua"/>
                      <w:b/>
                      <w:bCs/>
                      <w:sz w:val="22"/>
                      <w:szCs w:val="22"/>
                      <w:lang w:eastAsia="en-IN"/>
                    </w:rPr>
                    <w:t>Fatehgarh</w:t>
                  </w:r>
                  <w:proofErr w:type="spellEnd"/>
                  <w:r w:rsidRPr="00A45A48">
                    <w:rPr>
                      <w:rFonts w:ascii="Book Antiqua" w:hAnsi="Book Antiqua"/>
                      <w:b/>
                      <w:bCs/>
                      <w:sz w:val="22"/>
                      <w:szCs w:val="22"/>
                      <w:lang w:eastAsia="en-IN"/>
                    </w:rPr>
                    <w:t xml:space="preserve">-III PS associated </w:t>
                  </w:r>
                  <w:proofErr w:type="gramStart"/>
                  <w:r w:rsidRPr="00A45A48">
                    <w:rPr>
                      <w:rFonts w:ascii="Book Antiqua" w:hAnsi="Book Antiqua"/>
                      <w:b/>
                      <w:bCs/>
                      <w:sz w:val="22"/>
                      <w:szCs w:val="22"/>
                      <w:lang w:eastAsia="en-IN"/>
                    </w:rPr>
                    <w:t>with  ”</w:t>
                  </w:r>
                  <w:proofErr w:type="gramEnd"/>
                  <w:r w:rsidRPr="00A45A48">
                    <w:rPr>
                      <w:rFonts w:ascii="Book Antiqua" w:hAnsi="Book Antiqua"/>
                      <w:b/>
                      <w:bCs/>
                      <w:sz w:val="22"/>
                      <w:szCs w:val="22"/>
                      <w:lang w:eastAsia="en-IN"/>
                    </w:rPr>
                    <w:t xml:space="preserve">Transmission system for evacuation of power from REZ in </w:t>
                  </w:r>
                  <w:r w:rsidR="001E74B0" w:rsidRPr="00A45A48">
                    <w:rPr>
                      <w:rFonts w:ascii="Book Antiqua" w:hAnsi="Book Antiqua"/>
                      <w:b/>
                      <w:bCs/>
                      <w:sz w:val="22"/>
                      <w:szCs w:val="22"/>
                      <w:lang w:eastAsia="en-IN"/>
                    </w:rPr>
                    <w:t>Rajasthan (20GW) under Phase-III</w:t>
                  </w:r>
                  <w:r w:rsidRPr="00A45A48">
                    <w:rPr>
                      <w:rFonts w:ascii="Book Antiqua" w:hAnsi="Book Antiqua"/>
                      <w:b/>
                      <w:bCs/>
                      <w:sz w:val="22"/>
                      <w:szCs w:val="22"/>
                      <w:lang w:eastAsia="en-IN"/>
                    </w:rPr>
                    <w:t xml:space="preserve"> Part E1”.</w:t>
                  </w:r>
                </w:p>
              </w:tc>
              <w:tc>
                <w:tcPr>
                  <w:tcW w:w="1710" w:type="dxa"/>
                  <w:vAlign w:val="center"/>
                </w:tcPr>
                <w:p w14:paraId="5C2E780A" w14:textId="77777777" w:rsidR="00907E5C" w:rsidRPr="00A45A48" w:rsidRDefault="00907E5C" w:rsidP="00B152DC">
                  <w:pPr>
                    <w:jc w:val="center"/>
                    <w:rPr>
                      <w:rFonts w:ascii="Book Antiqua" w:hAnsi="Book Antiqua" w:cs="Arial"/>
                      <w:bCs/>
                      <w:sz w:val="22"/>
                      <w:szCs w:val="22"/>
                      <w:lang w:val="en-GB"/>
                    </w:rPr>
                  </w:pPr>
                </w:p>
                <w:p w14:paraId="7DC00FE4" w14:textId="67FD6B5B" w:rsidR="00907E5C" w:rsidRPr="00A45A48" w:rsidRDefault="003549C0" w:rsidP="00B152DC">
                  <w:pPr>
                    <w:jc w:val="center"/>
                    <w:rPr>
                      <w:rFonts w:ascii="Book Antiqua" w:hAnsi="Book Antiqua" w:cs="Arial"/>
                      <w:bCs/>
                      <w:sz w:val="22"/>
                      <w:szCs w:val="22"/>
                      <w:lang w:val="en-GB"/>
                    </w:rPr>
                  </w:pPr>
                  <w:r w:rsidRPr="00A45A48">
                    <w:rPr>
                      <w:rFonts w:ascii="Book Antiqua" w:hAnsi="Book Antiqua" w:cs="Arial"/>
                      <w:bCs/>
                      <w:sz w:val="22"/>
                      <w:szCs w:val="22"/>
                      <w:lang w:val="en-GB"/>
                    </w:rPr>
                    <w:t>15</w:t>
                  </w:r>
                  <w:r w:rsidR="00907E5C" w:rsidRPr="00A45A48">
                    <w:rPr>
                      <w:rFonts w:ascii="Book Antiqua" w:hAnsi="Book Antiqua" w:cs="Arial"/>
                      <w:bCs/>
                      <w:sz w:val="22"/>
                      <w:szCs w:val="22"/>
                      <w:lang w:val="en-GB"/>
                    </w:rPr>
                    <w:t xml:space="preserve"> (</w:t>
                  </w:r>
                  <w:r w:rsidRPr="00A45A48">
                    <w:rPr>
                      <w:rFonts w:ascii="Book Antiqua" w:hAnsi="Book Antiqua" w:cs="Arial"/>
                      <w:bCs/>
                      <w:sz w:val="22"/>
                      <w:szCs w:val="22"/>
                      <w:lang w:val="en-GB"/>
                    </w:rPr>
                    <w:t>Fifteen</w:t>
                  </w:r>
                  <w:r w:rsidR="00907E5C" w:rsidRPr="00A45A48">
                    <w:rPr>
                      <w:rFonts w:ascii="Book Antiqua" w:hAnsi="Book Antiqua" w:cs="Arial"/>
                      <w:bCs/>
                      <w:sz w:val="22"/>
                      <w:szCs w:val="22"/>
                      <w:lang w:val="en-GB"/>
                    </w:rPr>
                    <w:t>) months</w:t>
                  </w:r>
                </w:p>
                <w:p w14:paraId="4C2E8C1F" w14:textId="77777777" w:rsidR="00907E5C" w:rsidRPr="00A45A48" w:rsidRDefault="00907E5C" w:rsidP="00B152DC">
                  <w:pPr>
                    <w:jc w:val="center"/>
                    <w:rPr>
                      <w:rFonts w:ascii="Book Antiqua" w:hAnsi="Book Antiqua" w:cs="Arial"/>
                      <w:bCs/>
                      <w:sz w:val="22"/>
                      <w:szCs w:val="22"/>
                      <w:lang w:val="en-GB"/>
                    </w:rPr>
                  </w:pPr>
                </w:p>
                <w:p w14:paraId="30C2697D" w14:textId="77777777" w:rsidR="00907E5C" w:rsidRPr="00A45A48" w:rsidRDefault="00907E5C" w:rsidP="00B152DC">
                  <w:pPr>
                    <w:jc w:val="center"/>
                    <w:rPr>
                      <w:rFonts w:ascii="Book Antiqua" w:hAnsi="Book Antiqua" w:cs="Arial"/>
                      <w:bCs/>
                      <w:sz w:val="22"/>
                      <w:szCs w:val="22"/>
                      <w:lang w:val="en-GB"/>
                    </w:rPr>
                  </w:pPr>
                </w:p>
              </w:tc>
            </w:tr>
          </w:tbl>
          <w:p w14:paraId="4AE5B14B" w14:textId="77777777" w:rsidR="003F64EE" w:rsidRPr="00A45A48" w:rsidRDefault="003F64EE" w:rsidP="00BD2653">
            <w:pPr>
              <w:jc w:val="both"/>
              <w:rPr>
                <w:rFonts w:ascii="Book Antiqua" w:hAnsi="Book Antiqua" w:cs="Arial"/>
                <w:sz w:val="22"/>
                <w:szCs w:val="22"/>
              </w:rPr>
            </w:pPr>
          </w:p>
        </w:tc>
      </w:tr>
      <w:tr w:rsidR="009F64AD" w:rsidRPr="00A45A48" w14:paraId="50AE323F" w14:textId="77777777" w:rsidTr="00B84B50">
        <w:trPr>
          <w:trHeight w:val="1700"/>
        </w:trPr>
        <w:tc>
          <w:tcPr>
            <w:tcW w:w="824" w:type="dxa"/>
            <w:tcBorders>
              <w:right w:val="single" w:sz="4" w:space="0" w:color="auto"/>
            </w:tcBorders>
          </w:tcPr>
          <w:p w14:paraId="7A89ABC5" w14:textId="77777777" w:rsidR="009F64AD" w:rsidRPr="00A45A48" w:rsidRDefault="009F64AD"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0E8F921D" w14:textId="77777777" w:rsidR="009F64AD" w:rsidRPr="00A45A48" w:rsidRDefault="009F64AD" w:rsidP="00D616F7">
            <w:pPr>
              <w:jc w:val="both"/>
              <w:rPr>
                <w:rFonts w:ascii="Book Antiqua" w:hAnsi="Book Antiqua" w:cs="Arial"/>
                <w:sz w:val="22"/>
                <w:szCs w:val="22"/>
              </w:rPr>
            </w:pPr>
            <w:r w:rsidRPr="00A45A48">
              <w:rPr>
                <w:rFonts w:ascii="Book Antiqua" w:hAnsi="Book Antiqua" w:cs="Arial"/>
                <w:sz w:val="22"/>
                <w:szCs w:val="22"/>
              </w:rPr>
              <w:t>GCC 21.2</w:t>
            </w:r>
          </w:p>
        </w:tc>
        <w:tc>
          <w:tcPr>
            <w:tcW w:w="7380" w:type="dxa"/>
            <w:tcBorders>
              <w:left w:val="nil"/>
            </w:tcBorders>
          </w:tcPr>
          <w:p w14:paraId="34E52B97" w14:textId="77777777" w:rsidR="009F64AD" w:rsidRPr="00A45A48" w:rsidRDefault="009F64AD" w:rsidP="00D616F7">
            <w:pPr>
              <w:jc w:val="both"/>
              <w:rPr>
                <w:rFonts w:ascii="Book Antiqua" w:hAnsi="Book Antiqua" w:cs="Arial"/>
                <w:b/>
                <w:bCs/>
                <w:sz w:val="22"/>
                <w:szCs w:val="22"/>
              </w:rPr>
            </w:pPr>
            <w:r w:rsidRPr="00A45A48">
              <w:rPr>
                <w:rFonts w:ascii="Book Antiqua" w:hAnsi="Book Antiqua" w:cs="Arial"/>
                <w:b/>
                <w:bCs/>
                <w:sz w:val="22"/>
                <w:szCs w:val="22"/>
              </w:rPr>
              <w:t>Replace GCC sub-clause 21.2 with the following:</w:t>
            </w:r>
          </w:p>
          <w:p w14:paraId="56C61D84" w14:textId="77777777" w:rsidR="009F64AD" w:rsidRPr="00A45A48" w:rsidRDefault="009F64AD" w:rsidP="00D616F7">
            <w:pPr>
              <w:jc w:val="both"/>
              <w:rPr>
                <w:rFonts w:ascii="Book Antiqua" w:hAnsi="Book Antiqua" w:cs="Arial"/>
                <w:b/>
                <w:bCs/>
                <w:sz w:val="22"/>
                <w:szCs w:val="22"/>
              </w:rPr>
            </w:pPr>
          </w:p>
          <w:p w14:paraId="09672CBE" w14:textId="77777777" w:rsidR="009F64AD" w:rsidRPr="00A45A48" w:rsidRDefault="009F64AD" w:rsidP="00D616F7">
            <w:pPr>
              <w:jc w:val="both"/>
              <w:rPr>
                <w:rFonts w:ascii="Book Antiqua" w:hAnsi="Book Antiqua"/>
                <w:sz w:val="22"/>
                <w:szCs w:val="22"/>
              </w:rPr>
            </w:pPr>
            <w:r w:rsidRPr="00A45A48">
              <w:rPr>
                <w:rFonts w:ascii="Book Antiqua" w:hAnsi="Book Antiqua"/>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A45A48">
              <w:rPr>
                <w:rFonts w:ascii="Book Antiqua" w:hAnsi="Book Antiqua"/>
                <w:b/>
                <w:bCs/>
                <w:sz w:val="22"/>
                <w:szCs w:val="22"/>
              </w:rPr>
              <w:t>0.05% (zero point zero five percent)</w:t>
            </w:r>
            <w:r w:rsidRPr="00A45A48">
              <w:rPr>
                <w:rFonts w:ascii="Book Antiqua" w:hAnsi="Book Antiqua"/>
                <w:sz w:val="22"/>
                <w:szCs w:val="22"/>
              </w:rPr>
              <w:t xml:space="preserve"> of the Contract Price plus GST payable thereon for the whole of the facilities, (or a part for which a separate time for completion is agreed) as liquidated damages for such default and not as a penalty, without prejudice to the Employer's other remedies under the Contract, for each </w:t>
            </w:r>
            <w:r w:rsidRPr="00A45A48">
              <w:rPr>
                <w:rFonts w:ascii="Book Antiqua" w:hAnsi="Book Antiqua"/>
                <w:b/>
                <w:bCs/>
                <w:sz w:val="22"/>
                <w:szCs w:val="22"/>
              </w:rPr>
              <w:t xml:space="preserve">day </w:t>
            </w:r>
            <w:r w:rsidRPr="00A45A48">
              <w:rPr>
                <w:rFonts w:ascii="Book Antiqua" w:hAnsi="Book Antiqua"/>
                <w:sz w:val="22"/>
                <w:szCs w:val="22"/>
              </w:rPr>
              <w:t xml:space="preserve">which shall elapse between the relevant Time for Completion and the date stated in Taking Over Certificate of the whole of the Works (or a part for which a separate time for completion is agreed) subject to the limit of five percent (5%) of Contract Price plus GST payable thereon for the whole of the facilities, (or a part for which a separate time for completion is agreed). </w:t>
            </w:r>
          </w:p>
          <w:p w14:paraId="562C3C0E" w14:textId="77777777" w:rsidR="009F64AD" w:rsidRPr="00A45A48" w:rsidRDefault="009F64AD" w:rsidP="00D616F7">
            <w:pPr>
              <w:jc w:val="both"/>
              <w:rPr>
                <w:rFonts w:ascii="Book Antiqua" w:hAnsi="Book Antiqua"/>
                <w:sz w:val="22"/>
                <w:szCs w:val="22"/>
              </w:rPr>
            </w:pPr>
          </w:p>
          <w:p w14:paraId="7A08C66A" w14:textId="77777777" w:rsidR="009F64AD" w:rsidRPr="00A45A48" w:rsidRDefault="009F64AD" w:rsidP="00D616F7">
            <w:pPr>
              <w:jc w:val="both"/>
              <w:rPr>
                <w:rFonts w:ascii="Book Antiqua" w:hAnsi="Book Antiqua"/>
                <w:b/>
                <w:bCs/>
                <w:sz w:val="22"/>
                <w:szCs w:val="22"/>
              </w:rPr>
            </w:pPr>
            <w:r w:rsidRPr="00A45A48">
              <w:rPr>
                <w:rFonts w:ascii="Book Antiqua" w:hAnsi="Book Antiqua"/>
                <w:b/>
                <w:bCs/>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3DB0CED6" w14:textId="77777777" w:rsidR="009F64AD" w:rsidRPr="00A45A48" w:rsidRDefault="009F64AD" w:rsidP="00D616F7">
            <w:pPr>
              <w:jc w:val="both"/>
              <w:rPr>
                <w:rFonts w:ascii="Book Antiqua" w:hAnsi="Book Antiqua"/>
                <w:sz w:val="22"/>
                <w:szCs w:val="22"/>
              </w:rPr>
            </w:pPr>
          </w:p>
          <w:p w14:paraId="42FBCB2C" w14:textId="77777777" w:rsidR="009F64AD" w:rsidRPr="00A45A48" w:rsidRDefault="009F64AD" w:rsidP="00B84B50">
            <w:pPr>
              <w:jc w:val="both"/>
              <w:rPr>
                <w:rFonts w:ascii="Book Antiqua" w:hAnsi="Book Antiqua" w:cs="Arial"/>
                <w:b/>
                <w:bCs/>
                <w:sz w:val="22"/>
                <w:szCs w:val="22"/>
              </w:rPr>
            </w:pPr>
            <w:r w:rsidRPr="00A45A48">
              <w:rPr>
                <w:rFonts w:ascii="Book Antiqua" w:hAnsi="Book Antiqua"/>
                <w:sz w:val="22"/>
                <w:szCs w:val="22"/>
              </w:rPr>
              <w:t xml:space="preserve">The Employer may, without prejudice to any other method of recovery, deduct the amount of such damages from any monies due or to become due to the Contractor. The payment or deduction of such damages shall </w:t>
            </w:r>
            <w:r w:rsidRPr="00A45A48">
              <w:rPr>
                <w:rFonts w:ascii="Book Antiqua" w:hAnsi="Book Antiqua"/>
                <w:sz w:val="22"/>
                <w:szCs w:val="22"/>
              </w:rPr>
              <w:lastRenderedPageBreak/>
              <w:t>not relieve the Contractor from his obligation to complete the Works, or from any other of his obligations and liabilities under the Contract.</w:t>
            </w:r>
          </w:p>
        </w:tc>
      </w:tr>
      <w:tr w:rsidR="00982D31" w:rsidRPr="00A45A48" w14:paraId="078AF551" w14:textId="77777777" w:rsidTr="00982D31">
        <w:trPr>
          <w:trHeight w:val="3185"/>
        </w:trPr>
        <w:tc>
          <w:tcPr>
            <w:tcW w:w="824" w:type="dxa"/>
            <w:tcBorders>
              <w:right w:val="single" w:sz="4" w:space="0" w:color="auto"/>
            </w:tcBorders>
          </w:tcPr>
          <w:p w14:paraId="45CA7DDE" w14:textId="77777777" w:rsidR="00982D31" w:rsidRPr="00A45A48" w:rsidRDefault="00982D31" w:rsidP="00982D31">
            <w:pPr>
              <w:numPr>
                <w:ilvl w:val="0"/>
                <w:numId w:val="1"/>
              </w:numPr>
              <w:jc w:val="both"/>
              <w:rPr>
                <w:rFonts w:ascii="Book Antiqua" w:hAnsi="Book Antiqua" w:cs="Arial"/>
                <w:sz w:val="22"/>
                <w:szCs w:val="22"/>
              </w:rPr>
            </w:pPr>
          </w:p>
        </w:tc>
        <w:tc>
          <w:tcPr>
            <w:tcW w:w="1620" w:type="dxa"/>
            <w:tcBorders>
              <w:right w:val="single" w:sz="4" w:space="0" w:color="auto"/>
            </w:tcBorders>
          </w:tcPr>
          <w:p w14:paraId="044B8578" w14:textId="77777777" w:rsidR="00982D31" w:rsidRPr="00A45A48" w:rsidRDefault="00982D31" w:rsidP="00982D31">
            <w:pPr>
              <w:jc w:val="both"/>
              <w:rPr>
                <w:rFonts w:ascii="Book Antiqua" w:hAnsi="Book Antiqua" w:cs="Arial"/>
                <w:sz w:val="22"/>
                <w:szCs w:val="22"/>
              </w:rPr>
            </w:pPr>
            <w:r w:rsidRPr="00A45A48">
              <w:rPr>
                <w:rFonts w:ascii="Book Antiqua" w:hAnsi="Book Antiqua" w:cs="Arial"/>
                <w:sz w:val="22"/>
                <w:szCs w:val="22"/>
              </w:rPr>
              <w:t>GCC 22.2</w:t>
            </w:r>
          </w:p>
        </w:tc>
        <w:tc>
          <w:tcPr>
            <w:tcW w:w="7380" w:type="dxa"/>
            <w:tcBorders>
              <w:left w:val="nil"/>
            </w:tcBorders>
          </w:tcPr>
          <w:p w14:paraId="62B86910" w14:textId="77777777" w:rsidR="00982D31" w:rsidRPr="00A45A48" w:rsidRDefault="00982D31" w:rsidP="00982D31">
            <w:pPr>
              <w:jc w:val="both"/>
              <w:rPr>
                <w:rFonts w:ascii="Book Antiqua" w:hAnsi="Book Antiqua" w:cs="Arial"/>
                <w:b/>
                <w:bCs/>
                <w:sz w:val="22"/>
                <w:szCs w:val="22"/>
              </w:rPr>
            </w:pPr>
            <w:r w:rsidRPr="00A45A48">
              <w:rPr>
                <w:rFonts w:ascii="Book Antiqua" w:hAnsi="Book Antiqua" w:cs="Arial"/>
                <w:b/>
                <w:bCs/>
                <w:sz w:val="22"/>
                <w:szCs w:val="22"/>
              </w:rPr>
              <w:t>Replace the first para of GCC Sub-Clause 22.2 with the following:</w:t>
            </w:r>
          </w:p>
          <w:p w14:paraId="57A38039" w14:textId="77777777" w:rsidR="00982D31" w:rsidRPr="00A45A48" w:rsidRDefault="00982D31" w:rsidP="00982D31">
            <w:pPr>
              <w:jc w:val="both"/>
              <w:rPr>
                <w:rFonts w:ascii="Book Antiqua" w:hAnsi="Book Antiqua" w:cs="Arial"/>
                <w:sz w:val="22"/>
                <w:szCs w:val="22"/>
              </w:rPr>
            </w:pPr>
          </w:p>
          <w:p w14:paraId="367AFCC0" w14:textId="77777777" w:rsidR="00982D31" w:rsidRPr="00A45A48" w:rsidRDefault="00982D31" w:rsidP="00982D31">
            <w:pPr>
              <w:jc w:val="both"/>
              <w:rPr>
                <w:rFonts w:ascii="Book Antiqua" w:hAnsi="Book Antiqua" w:cs="Arial"/>
                <w:sz w:val="22"/>
                <w:szCs w:val="22"/>
              </w:rPr>
            </w:pPr>
            <w:r w:rsidRPr="00A45A48">
              <w:rPr>
                <w:rFonts w:ascii="Book Antiqua" w:hAnsi="Book Antiqua" w:cs="Arial"/>
                <w:sz w:val="22"/>
                <w:szCs w:val="22"/>
              </w:rPr>
              <w:t>“The Defect Liability Period shall be as under:</w:t>
            </w:r>
          </w:p>
          <w:p w14:paraId="273F16C3" w14:textId="77777777" w:rsidR="00982D31" w:rsidRPr="00A45A48" w:rsidRDefault="00982D31" w:rsidP="00982D31">
            <w:pPr>
              <w:jc w:val="both"/>
              <w:rPr>
                <w:rFonts w:ascii="Book Antiqua" w:hAnsi="Book Antiqua" w:cs="Arial"/>
                <w:sz w:val="22"/>
                <w:szCs w:val="22"/>
              </w:rPr>
            </w:pPr>
          </w:p>
          <w:p w14:paraId="3A58F57B" w14:textId="77777777" w:rsidR="00982D31" w:rsidRPr="00A45A48" w:rsidRDefault="00982D31" w:rsidP="00982D31">
            <w:pPr>
              <w:pStyle w:val="ListParagraph"/>
              <w:numPr>
                <w:ilvl w:val="0"/>
                <w:numId w:val="13"/>
              </w:numPr>
              <w:ind w:left="522" w:hanging="522"/>
              <w:jc w:val="both"/>
              <w:rPr>
                <w:rFonts w:ascii="Book Antiqua" w:hAnsi="Book Antiqua" w:cs="Arial"/>
                <w:sz w:val="22"/>
                <w:szCs w:val="22"/>
              </w:rPr>
            </w:pPr>
            <w:r w:rsidRPr="00A45A48">
              <w:rPr>
                <w:rFonts w:ascii="Book Antiqua" w:hAnsi="Book Antiqua" w:cs="Arial"/>
                <w:b/>
                <w:bCs/>
                <w:sz w:val="22"/>
                <w:szCs w:val="22"/>
              </w:rPr>
              <w:t>Sixty (60) months</w:t>
            </w:r>
            <w:r w:rsidRPr="00A45A48">
              <w:rPr>
                <w:rFonts w:ascii="Book Antiqua" w:hAnsi="Book Antiqua" w:cs="Arial"/>
                <w:sz w:val="22"/>
                <w:szCs w:val="22"/>
              </w:rPr>
              <w:t xml:space="preserve"> </w:t>
            </w:r>
            <w:proofErr w:type="gramStart"/>
            <w:r w:rsidRPr="00A45A48">
              <w:rPr>
                <w:rFonts w:ascii="Book Antiqua" w:hAnsi="Book Antiqua" w:cs="Arial"/>
                <w:sz w:val="22"/>
                <w:szCs w:val="22"/>
              </w:rPr>
              <w:t xml:space="preserve">for </w:t>
            </w:r>
            <w:r w:rsidRPr="00A45A48">
              <w:rPr>
                <w:rFonts w:ascii="Book Antiqua" w:hAnsi="Book Antiqua" w:cs="Arial"/>
                <w:b/>
                <w:bCs/>
                <w:sz w:val="22"/>
                <w:szCs w:val="22"/>
              </w:rPr>
              <w:t xml:space="preserve"> 765</w:t>
            </w:r>
            <w:proofErr w:type="gramEnd"/>
            <w:r w:rsidRPr="00A45A48">
              <w:rPr>
                <w:rFonts w:ascii="Book Antiqua" w:hAnsi="Book Antiqua" w:cs="Arial"/>
                <w:b/>
                <w:bCs/>
                <w:sz w:val="22"/>
                <w:szCs w:val="22"/>
              </w:rPr>
              <w:t>kV Class Reactors</w:t>
            </w:r>
            <w:r w:rsidRPr="00A45A48">
              <w:rPr>
                <w:rFonts w:ascii="Book Antiqua" w:hAnsi="Book Antiqua" w:cs="Arial"/>
                <w:sz w:val="22"/>
                <w:szCs w:val="22"/>
              </w:rPr>
              <w:t xml:space="preserve"> from the date of Taking Over /Completion of Facilities </w:t>
            </w:r>
            <w:r w:rsidRPr="00A45A48">
              <w:rPr>
                <w:rFonts w:ascii="Book Antiqua" w:eastAsia="Calibri" w:hAnsi="Book Antiqua" w:cs="Arial"/>
                <w:sz w:val="22"/>
                <w:szCs w:val="22"/>
              </w:rPr>
              <w:t xml:space="preserve">(or any part thereof). </w:t>
            </w:r>
            <w:r w:rsidRPr="00A45A48">
              <w:rPr>
                <w:rFonts w:ascii="Book Antiqua" w:hAnsi="Book Antiqua" w:cs="Arial"/>
                <w:sz w:val="22"/>
                <w:szCs w:val="22"/>
              </w:rPr>
              <w:t xml:space="preserve">For the purpose of this clause, the Measurable Defects as per the Technical Specifications shall also be considered </w:t>
            </w:r>
            <w:proofErr w:type="gramStart"/>
            <w:r w:rsidRPr="00A45A48">
              <w:rPr>
                <w:rFonts w:ascii="Book Antiqua" w:hAnsi="Book Antiqua" w:cs="Arial"/>
                <w:sz w:val="22"/>
                <w:szCs w:val="22"/>
              </w:rPr>
              <w:t xml:space="preserve">for </w:t>
            </w:r>
            <w:r w:rsidRPr="00A45A48">
              <w:rPr>
                <w:rFonts w:ascii="Book Antiqua" w:hAnsi="Book Antiqua" w:cs="Arial"/>
                <w:b/>
                <w:bCs/>
                <w:sz w:val="22"/>
                <w:szCs w:val="22"/>
              </w:rPr>
              <w:t xml:space="preserve"> 765</w:t>
            </w:r>
            <w:proofErr w:type="gramEnd"/>
            <w:r w:rsidRPr="00A45A48">
              <w:rPr>
                <w:rFonts w:ascii="Book Antiqua" w:hAnsi="Book Antiqua" w:cs="Arial"/>
                <w:b/>
                <w:bCs/>
                <w:sz w:val="22"/>
                <w:szCs w:val="22"/>
              </w:rPr>
              <w:t>kV Class Reactors</w:t>
            </w:r>
            <w:r w:rsidRPr="00A45A48">
              <w:rPr>
                <w:rFonts w:ascii="Book Antiqua" w:hAnsi="Book Antiqua" w:cs="Arial"/>
                <w:sz w:val="22"/>
                <w:szCs w:val="22"/>
              </w:rPr>
              <w:t>.</w:t>
            </w:r>
          </w:p>
          <w:p w14:paraId="01CE43D5" w14:textId="77777777" w:rsidR="00982D31" w:rsidRPr="00A45A48" w:rsidRDefault="00982D31" w:rsidP="00982D31">
            <w:pPr>
              <w:ind w:left="522" w:hanging="522"/>
              <w:jc w:val="both"/>
              <w:rPr>
                <w:rFonts w:ascii="Book Antiqua" w:hAnsi="Book Antiqua" w:cs="Arial"/>
                <w:sz w:val="22"/>
                <w:szCs w:val="22"/>
              </w:rPr>
            </w:pPr>
          </w:p>
          <w:p w14:paraId="5BCAA0E2" w14:textId="610CF52E" w:rsidR="00982D31" w:rsidRPr="00A45A48" w:rsidRDefault="00982D31" w:rsidP="00982D31">
            <w:pPr>
              <w:pStyle w:val="ListParagraph"/>
              <w:numPr>
                <w:ilvl w:val="0"/>
                <w:numId w:val="13"/>
              </w:numPr>
              <w:ind w:left="522" w:hanging="522"/>
              <w:jc w:val="both"/>
              <w:rPr>
                <w:rFonts w:ascii="Book Antiqua" w:hAnsi="Book Antiqua" w:cs="Arial"/>
                <w:sz w:val="22"/>
                <w:szCs w:val="22"/>
              </w:rPr>
            </w:pPr>
            <w:r w:rsidRPr="00A45A48">
              <w:rPr>
                <w:rFonts w:ascii="Book Antiqua" w:hAnsi="Book Antiqua" w:cs="Arial"/>
                <w:b/>
                <w:bCs/>
                <w:sz w:val="22"/>
                <w:szCs w:val="22"/>
              </w:rPr>
              <w:t>Twelve (12) months</w:t>
            </w:r>
            <w:r w:rsidRPr="00A45A48">
              <w:rPr>
                <w:rFonts w:ascii="Book Antiqua" w:hAnsi="Book Antiqua" w:cs="Arial"/>
                <w:sz w:val="22"/>
                <w:szCs w:val="22"/>
              </w:rPr>
              <w:t xml:space="preserve"> from the date of Taking Over/Completion of Facilities for all items other than those specified in (</w:t>
            </w:r>
            <w:proofErr w:type="spellStart"/>
            <w:r w:rsidRPr="00A45A48">
              <w:rPr>
                <w:rFonts w:ascii="Book Antiqua" w:hAnsi="Book Antiqua" w:cs="Arial"/>
                <w:sz w:val="22"/>
                <w:szCs w:val="22"/>
              </w:rPr>
              <w:t>i</w:t>
            </w:r>
            <w:proofErr w:type="spellEnd"/>
            <w:r w:rsidRPr="00A45A48">
              <w:rPr>
                <w:rFonts w:ascii="Book Antiqua" w:hAnsi="Book Antiqua" w:cs="Arial"/>
                <w:sz w:val="22"/>
                <w:szCs w:val="22"/>
              </w:rPr>
              <w:t>) above.</w:t>
            </w:r>
          </w:p>
        </w:tc>
      </w:tr>
      <w:tr w:rsidR="009F64AD" w:rsidRPr="00A45A48" w14:paraId="5C65349A" w14:textId="77777777" w:rsidTr="002279D9">
        <w:tc>
          <w:tcPr>
            <w:tcW w:w="824" w:type="dxa"/>
            <w:tcBorders>
              <w:right w:val="single" w:sz="4" w:space="0" w:color="auto"/>
            </w:tcBorders>
          </w:tcPr>
          <w:p w14:paraId="78F1D786" w14:textId="77777777" w:rsidR="009F64AD" w:rsidRPr="00A45A48" w:rsidRDefault="009F64AD"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70E62B3C" w14:textId="77777777" w:rsidR="009F64AD" w:rsidRPr="00A45A48" w:rsidRDefault="009F64AD" w:rsidP="004D475E">
            <w:pPr>
              <w:rPr>
                <w:rFonts w:ascii="Book Antiqua" w:hAnsi="Book Antiqua"/>
                <w:sz w:val="22"/>
                <w:szCs w:val="22"/>
              </w:rPr>
            </w:pPr>
            <w:r w:rsidRPr="00A45A48">
              <w:rPr>
                <w:rFonts w:ascii="Book Antiqua" w:hAnsi="Book Antiqua"/>
                <w:sz w:val="22"/>
                <w:szCs w:val="22"/>
              </w:rPr>
              <w:t>GCC 22.8</w:t>
            </w:r>
          </w:p>
        </w:tc>
        <w:tc>
          <w:tcPr>
            <w:tcW w:w="7380" w:type="dxa"/>
            <w:tcBorders>
              <w:left w:val="nil"/>
            </w:tcBorders>
          </w:tcPr>
          <w:p w14:paraId="49158ADE" w14:textId="77777777" w:rsidR="009F64AD" w:rsidRPr="00A45A48" w:rsidRDefault="009F64AD" w:rsidP="004D475E">
            <w:pPr>
              <w:jc w:val="both"/>
              <w:rPr>
                <w:rFonts w:ascii="Book Antiqua" w:hAnsi="Book Antiqua"/>
                <w:b/>
                <w:bCs/>
                <w:sz w:val="22"/>
                <w:szCs w:val="22"/>
              </w:rPr>
            </w:pPr>
            <w:r w:rsidRPr="00A45A48">
              <w:rPr>
                <w:rFonts w:ascii="Book Antiqua" w:hAnsi="Book Antiqua"/>
                <w:b/>
                <w:bCs/>
                <w:sz w:val="22"/>
                <w:szCs w:val="22"/>
              </w:rPr>
              <w:t>Supplementing Sub-Clause GCC 22.8</w:t>
            </w:r>
          </w:p>
          <w:p w14:paraId="5A7D3A0B" w14:textId="77777777" w:rsidR="009F64AD" w:rsidRPr="00A45A48" w:rsidRDefault="009F64AD" w:rsidP="004D475E">
            <w:pPr>
              <w:jc w:val="both"/>
              <w:rPr>
                <w:rFonts w:ascii="Book Antiqua" w:hAnsi="Book Antiqua"/>
                <w:sz w:val="22"/>
                <w:szCs w:val="22"/>
              </w:rPr>
            </w:pPr>
          </w:p>
          <w:p w14:paraId="11289835" w14:textId="77777777" w:rsidR="009F64AD" w:rsidRPr="00A45A48" w:rsidRDefault="009F64AD" w:rsidP="004D475E">
            <w:pPr>
              <w:jc w:val="both"/>
              <w:rPr>
                <w:rFonts w:ascii="Book Antiqua" w:hAnsi="Book Antiqua" w:cs="Arial"/>
                <w:sz w:val="22"/>
                <w:szCs w:val="22"/>
              </w:rPr>
            </w:pPr>
            <w:r w:rsidRPr="00A45A48">
              <w:rPr>
                <w:rFonts w:ascii="Book Antiqua" w:hAnsi="Book Antiqua" w:cs="Arial"/>
                <w:sz w:val="22"/>
                <w:szCs w:val="22"/>
              </w:rPr>
              <w:t xml:space="preserve">Upon correction of the defects in the </w:t>
            </w:r>
            <w:r w:rsidRPr="00A45A48">
              <w:rPr>
                <w:rFonts w:ascii="Book Antiqua" w:hAnsi="Book Antiqua" w:cs="Arial"/>
                <w:b/>
                <w:bCs/>
                <w:sz w:val="22"/>
                <w:szCs w:val="22"/>
              </w:rPr>
              <w:t xml:space="preserve">765kV Class </w:t>
            </w:r>
            <w:r w:rsidR="003A4A95" w:rsidRPr="00A45A48">
              <w:rPr>
                <w:rFonts w:ascii="Book Antiqua" w:hAnsi="Book Antiqua" w:cs="Arial"/>
                <w:b/>
                <w:bCs/>
                <w:sz w:val="22"/>
                <w:szCs w:val="22"/>
              </w:rPr>
              <w:t>Reacto</w:t>
            </w:r>
            <w:r w:rsidRPr="00A45A48">
              <w:rPr>
                <w:rFonts w:ascii="Book Antiqua" w:hAnsi="Book Antiqua" w:cs="Arial"/>
                <w:b/>
                <w:bCs/>
                <w:sz w:val="22"/>
                <w:szCs w:val="22"/>
              </w:rPr>
              <w:t>r</w:t>
            </w:r>
            <w:r w:rsidRPr="00A45A48">
              <w:rPr>
                <w:rFonts w:ascii="Book Antiqua" w:hAnsi="Book Antiqua" w:cs="Arial"/>
                <w:sz w:val="22"/>
                <w:szCs w:val="22"/>
              </w:rPr>
              <w:t xml:space="preserve"> by repair/replacement, such repair/replacement shall have the Defect Liability Period of the said </w:t>
            </w:r>
            <w:r w:rsidRPr="00A45A48">
              <w:rPr>
                <w:rFonts w:ascii="Book Antiqua" w:hAnsi="Book Antiqua" w:cs="Arial"/>
                <w:b/>
                <w:bCs/>
                <w:sz w:val="22"/>
                <w:szCs w:val="22"/>
              </w:rPr>
              <w:t xml:space="preserve">765 kV Class </w:t>
            </w:r>
            <w:r w:rsidR="003A4A95" w:rsidRPr="00A45A48">
              <w:rPr>
                <w:rFonts w:ascii="Book Antiqua" w:hAnsi="Book Antiqua" w:cs="Arial"/>
                <w:b/>
                <w:bCs/>
                <w:sz w:val="22"/>
                <w:szCs w:val="22"/>
              </w:rPr>
              <w:t>Reactor</w:t>
            </w:r>
            <w:r w:rsidRPr="00A45A48">
              <w:rPr>
                <w:rFonts w:ascii="Book Antiqua" w:hAnsi="Book Antiqua" w:cs="Arial"/>
                <w:b/>
                <w:bCs/>
                <w:sz w:val="22"/>
                <w:szCs w:val="22"/>
              </w:rPr>
              <w:t xml:space="preserve"> </w:t>
            </w:r>
            <w:r w:rsidRPr="00A45A48">
              <w:rPr>
                <w:rFonts w:ascii="Book Antiqua" w:hAnsi="Book Antiqua" w:cs="Arial"/>
                <w:sz w:val="22"/>
                <w:szCs w:val="22"/>
              </w:rPr>
              <w:t xml:space="preserve">extended by a period of 2 years from the time of such repair/replacement of the said </w:t>
            </w:r>
            <w:r w:rsidRPr="00A45A48">
              <w:rPr>
                <w:rFonts w:ascii="Book Antiqua" w:hAnsi="Book Antiqua" w:cs="Arial"/>
                <w:b/>
                <w:bCs/>
                <w:sz w:val="22"/>
                <w:szCs w:val="22"/>
              </w:rPr>
              <w:t xml:space="preserve">765 kV Class </w:t>
            </w:r>
            <w:r w:rsidR="003A4A95" w:rsidRPr="00A45A48">
              <w:rPr>
                <w:rFonts w:ascii="Book Antiqua" w:hAnsi="Book Antiqua" w:cs="Arial"/>
                <w:b/>
                <w:bCs/>
                <w:sz w:val="22"/>
                <w:szCs w:val="22"/>
              </w:rPr>
              <w:t>Reactor</w:t>
            </w:r>
            <w:r w:rsidRPr="00A45A48">
              <w:rPr>
                <w:rFonts w:ascii="Book Antiqua" w:hAnsi="Book Antiqua" w:cs="Arial"/>
                <w:b/>
                <w:bCs/>
                <w:sz w:val="22"/>
                <w:szCs w:val="22"/>
              </w:rPr>
              <w:t xml:space="preserve"> </w:t>
            </w:r>
            <w:r w:rsidRPr="00A45A48">
              <w:rPr>
                <w:rFonts w:ascii="Book Antiqua" w:hAnsi="Book Antiqua" w:cs="Arial"/>
                <w:sz w:val="22"/>
                <w:szCs w:val="22"/>
              </w:rPr>
              <w:t>to rectify the defect, or up to the expiry of period mentioned in GCC Sub-Clause 22.2, whichever is later.</w:t>
            </w:r>
          </w:p>
          <w:p w14:paraId="5D63E56B" w14:textId="77777777" w:rsidR="009F64AD" w:rsidRPr="00A45A48" w:rsidRDefault="009F64AD" w:rsidP="004D475E">
            <w:pPr>
              <w:jc w:val="both"/>
              <w:rPr>
                <w:rFonts w:ascii="Book Antiqua" w:hAnsi="Book Antiqua"/>
                <w:b/>
                <w:bCs/>
                <w:sz w:val="22"/>
                <w:szCs w:val="22"/>
              </w:rPr>
            </w:pPr>
          </w:p>
        </w:tc>
      </w:tr>
      <w:tr w:rsidR="009F64AD" w:rsidRPr="00A45A48" w14:paraId="27D958E7" w14:textId="77777777" w:rsidTr="002279D9">
        <w:tc>
          <w:tcPr>
            <w:tcW w:w="824" w:type="dxa"/>
            <w:tcBorders>
              <w:right w:val="single" w:sz="4" w:space="0" w:color="auto"/>
            </w:tcBorders>
          </w:tcPr>
          <w:p w14:paraId="319FE604" w14:textId="77777777" w:rsidR="009F64AD" w:rsidRPr="00A45A48" w:rsidRDefault="009F64AD"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5E47FAC6" w14:textId="77777777" w:rsidR="009F64AD" w:rsidRPr="00A45A48" w:rsidRDefault="009F64AD" w:rsidP="00BD2653">
            <w:pPr>
              <w:jc w:val="both"/>
              <w:rPr>
                <w:rFonts w:ascii="Book Antiqua" w:hAnsi="Book Antiqua" w:cs="Arial"/>
                <w:sz w:val="22"/>
                <w:szCs w:val="22"/>
              </w:rPr>
            </w:pPr>
            <w:r w:rsidRPr="00A45A48">
              <w:rPr>
                <w:rFonts w:ascii="Book Antiqua" w:hAnsi="Book Antiqua"/>
                <w:sz w:val="22"/>
                <w:szCs w:val="22"/>
              </w:rPr>
              <w:t>GCC 22.8.1</w:t>
            </w:r>
          </w:p>
        </w:tc>
        <w:tc>
          <w:tcPr>
            <w:tcW w:w="7380" w:type="dxa"/>
            <w:tcBorders>
              <w:left w:val="nil"/>
            </w:tcBorders>
          </w:tcPr>
          <w:p w14:paraId="0A6C572C" w14:textId="77777777" w:rsidR="009F64AD" w:rsidRPr="00A45A48" w:rsidRDefault="009F64AD" w:rsidP="00BD2653">
            <w:pPr>
              <w:jc w:val="both"/>
              <w:rPr>
                <w:rFonts w:ascii="Book Antiqua" w:hAnsi="Book Antiqua"/>
                <w:b/>
                <w:bCs/>
                <w:sz w:val="22"/>
                <w:szCs w:val="22"/>
              </w:rPr>
            </w:pPr>
            <w:r w:rsidRPr="00A45A48">
              <w:rPr>
                <w:rFonts w:ascii="Book Antiqua" w:hAnsi="Book Antiqua"/>
                <w:b/>
                <w:bCs/>
                <w:sz w:val="22"/>
                <w:szCs w:val="22"/>
              </w:rPr>
              <w:t>Replacing the 2</w:t>
            </w:r>
            <w:r w:rsidRPr="00A45A48">
              <w:rPr>
                <w:rFonts w:ascii="Book Antiqua" w:hAnsi="Book Antiqua"/>
                <w:b/>
                <w:bCs/>
                <w:sz w:val="22"/>
                <w:szCs w:val="22"/>
                <w:vertAlign w:val="superscript"/>
              </w:rPr>
              <w:t>nd</w:t>
            </w:r>
            <w:r w:rsidRPr="00A45A48">
              <w:rPr>
                <w:rFonts w:ascii="Book Antiqua" w:hAnsi="Book Antiqua"/>
                <w:b/>
                <w:bCs/>
                <w:sz w:val="22"/>
                <w:szCs w:val="22"/>
              </w:rPr>
              <w:t xml:space="preserve"> line </w:t>
            </w:r>
            <w:proofErr w:type="gramStart"/>
            <w:r w:rsidRPr="00A45A48">
              <w:rPr>
                <w:rFonts w:ascii="Book Antiqua" w:hAnsi="Book Antiqua"/>
                <w:b/>
                <w:bCs/>
                <w:sz w:val="22"/>
                <w:szCs w:val="22"/>
              </w:rPr>
              <w:t>of  GCC</w:t>
            </w:r>
            <w:proofErr w:type="gramEnd"/>
            <w:r w:rsidRPr="00A45A48">
              <w:rPr>
                <w:rFonts w:ascii="Book Antiqua" w:hAnsi="Book Antiqua"/>
                <w:b/>
                <w:bCs/>
                <w:sz w:val="22"/>
                <w:szCs w:val="22"/>
              </w:rPr>
              <w:t xml:space="preserve"> Sub-Clause 22.8.1 with the following:</w:t>
            </w:r>
          </w:p>
          <w:p w14:paraId="7958F345" w14:textId="77777777" w:rsidR="009F64AD" w:rsidRPr="00A45A48" w:rsidRDefault="009F64AD" w:rsidP="00BD2653">
            <w:pPr>
              <w:jc w:val="both"/>
              <w:rPr>
                <w:rFonts w:ascii="Book Antiqua" w:hAnsi="Book Antiqua"/>
                <w:sz w:val="22"/>
                <w:szCs w:val="22"/>
              </w:rPr>
            </w:pPr>
          </w:p>
          <w:p w14:paraId="6479986C" w14:textId="77777777" w:rsidR="009F64AD" w:rsidRPr="00A45A48" w:rsidRDefault="009F64AD" w:rsidP="00BD2653">
            <w:pPr>
              <w:jc w:val="both"/>
              <w:rPr>
                <w:rFonts w:ascii="Book Antiqua" w:hAnsi="Book Antiqua"/>
                <w:sz w:val="22"/>
                <w:szCs w:val="22"/>
              </w:rPr>
            </w:pPr>
            <w:r w:rsidRPr="00A45A48">
              <w:rPr>
                <w:rFonts w:ascii="Book Antiqua" w:hAnsi="Book Antiqua"/>
                <w:sz w:val="22"/>
                <w:szCs w:val="22"/>
              </w:rPr>
              <w:t xml:space="preserve">The Contractor's liability for latent defects warranty shall be limited to period of </w:t>
            </w:r>
            <w:r w:rsidRPr="00A45A48">
              <w:rPr>
                <w:rFonts w:ascii="Book Antiqua" w:hAnsi="Book Antiqua"/>
                <w:b/>
                <w:bCs/>
                <w:sz w:val="22"/>
                <w:szCs w:val="22"/>
              </w:rPr>
              <w:t>five (05) years</w:t>
            </w:r>
            <w:r w:rsidRPr="00A45A48">
              <w:rPr>
                <w:rFonts w:ascii="Book Antiqua" w:hAnsi="Book Antiqua"/>
                <w:sz w:val="22"/>
                <w:szCs w:val="22"/>
              </w:rPr>
              <w:t xml:space="preserve"> from the end of Defect Liability Period.</w:t>
            </w:r>
          </w:p>
        </w:tc>
      </w:tr>
      <w:tr w:rsidR="009F64AD" w:rsidRPr="00A45A48" w14:paraId="4A3E03A9" w14:textId="77777777" w:rsidTr="002279D9">
        <w:tc>
          <w:tcPr>
            <w:tcW w:w="824" w:type="dxa"/>
            <w:tcBorders>
              <w:right w:val="single" w:sz="4" w:space="0" w:color="auto"/>
            </w:tcBorders>
          </w:tcPr>
          <w:p w14:paraId="58345E73" w14:textId="77777777" w:rsidR="009F64AD" w:rsidRPr="00A45A48" w:rsidRDefault="009F64AD"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6C183505" w14:textId="77777777" w:rsidR="009F64AD" w:rsidRPr="00A45A48" w:rsidRDefault="009F64AD" w:rsidP="00BD2653">
            <w:pPr>
              <w:jc w:val="both"/>
              <w:rPr>
                <w:rFonts w:ascii="Book Antiqua" w:hAnsi="Book Antiqua" w:cs="Arial"/>
                <w:sz w:val="22"/>
                <w:szCs w:val="22"/>
              </w:rPr>
            </w:pPr>
            <w:r w:rsidRPr="00A45A48">
              <w:rPr>
                <w:rFonts w:ascii="Book Antiqua" w:hAnsi="Book Antiqua" w:cs="Arial"/>
                <w:sz w:val="22"/>
                <w:szCs w:val="22"/>
              </w:rPr>
              <w:t>GCC 23</w:t>
            </w:r>
          </w:p>
        </w:tc>
        <w:tc>
          <w:tcPr>
            <w:tcW w:w="7380" w:type="dxa"/>
            <w:tcBorders>
              <w:left w:val="nil"/>
            </w:tcBorders>
          </w:tcPr>
          <w:p w14:paraId="77B6F973" w14:textId="77777777" w:rsidR="009F64AD" w:rsidRPr="00A45A48" w:rsidRDefault="009F64AD" w:rsidP="00BD2653">
            <w:pPr>
              <w:jc w:val="both"/>
              <w:rPr>
                <w:rFonts w:ascii="Book Antiqua" w:hAnsi="Book Antiqua" w:cs="Arial"/>
                <w:snapToGrid w:val="0"/>
                <w:sz w:val="22"/>
                <w:szCs w:val="22"/>
              </w:rPr>
            </w:pPr>
            <w:r w:rsidRPr="00A45A48">
              <w:rPr>
                <w:rFonts w:ascii="Book Antiqua" w:hAnsi="Book Antiqua" w:cs="Arial"/>
                <w:sz w:val="22"/>
                <w:szCs w:val="22"/>
              </w:rPr>
              <w:t xml:space="preserve">Deleted as </w:t>
            </w:r>
            <w:r w:rsidRPr="00A45A48">
              <w:rPr>
                <w:rFonts w:ascii="Book Antiqua" w:hAnsi="Book Antiqua" w:cs="Arial"/>
                <w:snapToGrid w:val="0"/>
                <w:sz w:val="22"/>
                <w:szCs w:val="22"/>
              </w:rPr>
              <w:t>Functional Guarantees are not applicable.</w:t>
            </w:r>
          </w:p>
          <w:p w14:paraId="418C9BB3" w14:textId="77777777" w:rsidR="009F64AD" w:rsidRPr="00A45A48" w:rsidRDefault="009F64AD" w:rsidP="00BD2653">
            <w:pPr>
              <w:jc w:val="both"/>
              <w:rPr>
                <w:rFonts w:ascii="Book Antiqua" w:hAnsi="Book Antiqua" w:cs="Arial"/>
                <w:snapToGrid w:val="0"/>
                <w:sz w:val="22"/>
                <w:szCs w:val="22"/>
              </w:rPr>
            </w:pPr>
          </w:p>
        </w:tc>
      </w:tr>
      <w:tr w:rsidR="009F64AD" w:rsidRPr="00A45A48" w14:paraId="0B4910FE" w14:textId="77777777" w:rsidTr="002279D9">
        <w:tc>
          <w:tcPr>
            <w:tcW w:w="824" w:type="dxa"/>
            <w:tcBorders>
              <w:right w:val="single" w:sz="4" w:space="0" w:color="auto"/>
            </w:tcBorders>
          </w:tcPr>
          <w:p w14:paraId="481F37DF" w14:textId="77777777" w:rsidR="009F64AD" w:rsidRPr="00A45A48" w:rsidRDefault="009F64AD"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70AF38CE" w14:textId="77777777" w:rsidR="009F64AD" w:rsidRPr="00A45A48" w:rsidRDefault="009F64AD" w:rsidP="00BD2653">
            <w:pPr>
              <w:jc w:val="both"/>
              <w:rPr>
                <w:rFonts w:ascii="Book Antiqua" w:hAnsi="Book Antiqua"/>
                <w:sz w:val="22"/>
                <w:szCs w:val="22"/>
              </w:rPr>
            </w:pPr>
            <w:r w:rsidRPr="00A45A48">
              <w:rPr>
                <w:rFonts w:ascii="Book Antiqua" w:hAnsi="Book Antiqua"/>
                <w:sz w:val="22"/>
                <w:szCs w:val="22"/>
              </w:rPr>
              <w:t>GCC 24.1</w:t>
            </w:r>
          </w:p>
        </w:tc>
        <w:tc>
          <w:tcPr>
            <w:tcW w:w="7380" w:type="dxa"/>
            <w:tcBorders>
              <w:left w:val="nil"/>
            </w:tcBorders>
          </w:tcPr>
          <w:p w14:paraId="0D232C07" w14:textId="77777777" w:rsidR="009F64AD" w:rsidRPr="00A45A48" w:rsidRDefault="009F64AD" w:rsidP="00BD2653">
            <w:pPr>
              <w:jc w:val="both"/>
              <w:rPr>
                <w:rFonts w:ascii="Book Antiqua" w:hAnsi="Book Antiqua" w:cs="Arial"/>
                <w:sz w:val="22"/>
                <w:szCs w:val="22"/>
              </w:rPr>
            </w:pPr>
            <w:r w:rsidRPr="00A45A48">
              <w:rPr>
                <w:rFonts w:ascii="Book Antiqua" w:hAnsi="Book Antiqua" w:cs="Arial"/>
                <w:sz w:val="22"/>
                <w:szCs w:val="22"/>
              </w:rPr>
              <w:t xml:space="preserve">Applicable for </w:t>
            </w:r>
          </w:p>
          <w:p w14:paraId="195CBF51" w14:textId="77777777" w:rsidR="009F64AD" w:rsidRPr="00A45A48" w:rsidRDefault="009F64AD" w:rsidP="00BD2653">
            <w:pPr>
              <w:jc w:val="both"/>
              <w:rPr>
                <w:rFonts w:ascii="Book Antiqua" w:hAnsi="Book Antiqua" w:cs="Arial"/>
                <w:sz w:val="22"/>
                <w:szCs w:val="22"/>
              </w:rPr>
            </w:pPr>
          </w:p>
          <w:p w14:paraId="162457CD" w14:textId="77777777" w:rsidR="009F64AD" w:rsidRPr="00A45A48" w:rsidRDefault="003A4A95" w:rsidP="00956568">
            <w:pPr>
              <w:pStyle w:val="ListParagraph"/>
              <w:ind w:left="360"/>
              <w:jc w:val="both"/>
              <w:rPr>
                <w:rFonts w:ascii="Book Antiqua" w:hAnsi="Book Antiqua"/>
                <w:sz w:val="22"/>
                <w:szCs w:val="22"/>
              </w:rPr>
            </w:pPr>
            <w:r w:rsidRPr="00A45A48">
              <w:rPr>
                <w:rFonts w:ascii="Book Antiqua" w:eastAsia="MS Mincho" w:hAnsi="Book Antiqua"/>
                <w:b/>
                <w:bCs/>
                <w:sz w:val="22"/>
                <w:szCs w:val="22"/>
              </w:rPr>
              <w:t>110MVAR, 765/√3kV, 1- Phase Reactors.</w:t>
            </w:r>
          </w:p>
        </w:tc>
      </w:tr>
      <w:tr w:rsidR="009F64AD" w:rsidRPr="00A45A48" w14:paraId="21B17D10" w14:textId="77777777" w:rsidTr="002279D9">
        <w:tc>
          <w:tcPr>
            <w:tcW w:w="824" w:type="dxa"/>
            <w:tcBorders>
              <w:right w:val="single" w:sz="4" w:space="0" w:color="auto"/>
            </w:tcBorders>
          </w:tcPr>
          <w:p w14:paraId="0D1D989F" w14:textId="77777777" w:rsidR="009F64AD" w:rsidRPr="00A45A48" w:rsidRDefault="009F64AD"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4374D604" w14:textId="77777777" w:rsidR="009F64AD" w:rsidRPr="00A45A48" w:rsidRDefault="009F64AD" w:rsidP="004D475E">
            <w:pPr>
              <w:jc w:val="both"/>
              <w:rPr>
                <w:rFonts w:ascii="Book Antiqua" w:hAnsi="Book Antiqua" w:cs="Arial"/>
                <w:sz w:val="22"/>
                <w:szCs w:val="22"/>
              </w:rPr>
            </w:pPr>
            <w:r w:rsidRPr="00A45A48">
              <w:rPr>
                <w:rFonts w:ascii="Book Antiqua" w:hAnsi="Book Antiqua"/>
                <w:sz w:val="22"/>
                <w:szCs w:val="22"/>
              </w:rPr>
              <w:t>GCC 24.2 (b)</w:t>
            </w:r>
          </w:p>
        </w:tc>
        <w:tc>
          <w:tcPr>
            <w:tcW w:w="7380" w:type="dxa"/>
            <w:tcBorders>
              <w:left w:val="nil"/>
            </w:tcBorders>
          </w:tcPr>
          <w:p w14:paraId="74433184" w14:textId="77777777" w:rsidR="009F64AD" w:rsidRPr="00A45A48" w:rsidRDefault="009F64AD" w:rsidP="004D475E">
            <w:pPr>
              <w:jc w:val="both"/>
              <w:rPr>
                <w:rFonts w:ascii="Book Antiqua" w:hAnsi="Book Antiqua" w:cs="Arial"/>
                <w:b/>
                <w:bCs/>
                <w:sz w:val="22"/>
                <w:szCs w:val="22"/>
              </w:rPr>
            </w:pPr>
            <w:r w:rsidRPr="00A45A48">
              <w:rPr>
                <w:rFonts w:ascii="Book Antiqua" w:hAnsi="Book Antiqua" w:cs="Arial"/>
                <w:b/>
                <w:bCs/>
                <w:sz w:val="22"/>
                <w:szCs w:val="22"/>
              </w:rPr>
              <w:t>Supplementing Clause GCC 24.2 (b)</w:t>
            </w:r>
          </w:p>
          <w:p w14:paraId="50CF7B87" w14:textId="77777777" w:rsidR="009F64AD" w:rsidRPr="00A45A48" w:rsidRDefault="009F64AD" w:rsidP="004D475E">
            <w:pPr>
              <w:jc w:val="both"/>
              <w:rPr>
                <w:rFonts w:ascii="Book Antiqua" w:hAnsi="Book Antiqua" w:cs="Arial"/>
                <w:b/>
                <w:bCs/>
                <w:sz w:val="22"/>
                <w:szCs w:val="22"/>
              </w:rPr>
            </w:pPr>
          </w:p>
          <w:p w14:paraId="42C2DD82" w14:textId="77777777" w:rsidR="009F64AD" w:rsidRPr="00A45A48" w:rsidRDefault="009F64AD" w:rsidP="004D475E">
            <w:pPr>
              <w:jc w:val="both"/>
              <w:rPr>
                <w:rFonts w:ascii="Book Antiqua" w:hAnsi="Book Antiqua"/>
                <w:b/>
                <w:bCs/>
                <w:sz w:val="22"/>
                <w:szCs w:val="22"/>
              </w:rPr>
            </w:pPr>
            <w:r w:rsidRPr="00A45A48">
              <w:rPr>
                <w:rFonts w:ascii="Book Antiqua" w:hAnsi="Book Antiqua"/>
                <w:b/>
                <w:bCs/>
                <w:sz w:val="22"/>
                <w:szCs w:val="22"/>
              </w:rPr>
              <w:t xml:space="preserve">LD for Non-Performance of the Equipment </w:t>
            </w:r>
          </w:p>
          <w:p w14:paraId="48B89A8B" w14:textId="77777777" w:rsidR="009F64AD" w:rsidRPr="00A45A48" w:rsidRDefault="009F64AD" w:rsidP="004D475E">
            <w:pPr>
              <w:jc w:val="both"/>
              <w:rPr>
                <w:rFonts w:ascii="Book Antiqua" w:hAnsi="Book Antiqua"/>
                <w:b/>
                <w:bCs/>
                <w:sz w:val="22"/>
                <w:szCs w:val="22"/>
              </w:rPr>
            </w:pPr>
          </w:p>
          <w:p w14:paraId="6D0DA9EC" w14:textId="77777777" w:rsidR="009F64AD" w:rsidRPr="00A45A48" w:rsidRDefault="009F64AD" w:rsidP="004D475E">
            <w:pPr>
              <w:jc w:val="both"/>
              <w:rPr>
                <w:rFonts w:ascii="Book Antiqua" w:hAnsi="Book Antiqua" w:cs="Arial"/>
                <w:sz w:val="22"/>
                <w:szCs w:val="22"/>
              </w:rPr>
            </w:pPr>
            <w:r w:rsidRPr="00A45A48">
              <w:rPr>
                <w:rFonts w:ascii="Book Antiqua" w:hAnsi="Book Antiqua" w:cs="Arial"/>
                <w:sz w:val="22"/>
                <w:szCs w:val="22"/>
              </w:rPr>
              <w:t xml:space="preserve">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w:t>
            </w:r>
            <w:r w:rsidRPr="00A45A48">
              <w:rPr>
                <w:rFonts w:ascii="Book Antiqua" w:hAnsi="Book Antiqua" w:cs="Arial"/>
                <w:sz w:val="22"/>
                <w:szCs w:val="22"/>
              </w:rPr>
              <w:lastRenderedPageBreak/>
              <w:t>Employer at his discretion may accept or reject the equipment after assessing the liquidated damages (LD) against the contract as per rates given below and such amount plus GST payable thereon shall be deducted from the contract price or otherwise recovered from Contractor. No cost benefit shall be considered in case measured losses are less than the specified maximum losses.</w:t>
            </w:r>
          </w:p>
          <w:p w14:paraId="403CC45C" w14:textId="77777777" w:rsidR="009F64AD" w:rsidRPr="00A45A48" w:rsidRDefault="009F64AD" w:rsidP="004D475E">
            <w:pPr>
              <w:jc w:val="both"/>
              <w:rPr>
                <w:rFonts w:ascii="Book Antiqua" w:hAnsi="Book Antiqua" w:cs="Arial"/>
                <w:sz w:val="22"/>
                <w:szCs w:val="22"/>
              </w:rPr>
            </w:pPr>
          </w:p>
          <w:p w14:paraId="7645E08D" w14:textId="77777777" w:rsidR="009F64AD" w:rsidRPr="00A45A48" w:rsidRDefault="009F64AD" w:rsidP="004D475E">
            <w:pPr>
              <w:jc w:val="both"/>
              <w:rPr>
                <w:rFonts w:ascii="Book Antiqua" w:hAnsi="Book Antiqua" w:cs="Arial"/>
                <w:b/>
                <w:bCs/>
                <w:sz w:val="22"/>
                <w:szCs w:val="22"/>
              </w:rPr>
            </w:pPr>
            <w:r w:rsidRPr="00A45A48">
              <w:rPr>
                <w:rFonts w:ascii="Book Antiqua" w:hAnsi="Book Antiqua" w:cs="Arial"/>
                <w:b/>
                <w:bCs/>
                <w:sz w:val="22"/>
                <w:szCs w:val="22"/>
              </w:rPr>
              <w:t xml:space="preserve">Differential Price Factors for Liquidated Damages: </w:t>
            </w:r>
          </w:p>
          <w:p w14:paraId="71C466F9" w14:textId="77777777" w:rsidR="009F64AD" w:rsidRPr="00A45A48" w:rsidRDefault="009F64AD" w:rsidP="004D475E">
            <w:pPr>
              <w:jc w:val="both"/>
              <w:rPr>
                <w:rFonts w:ascii="Book Antiqua" w:hAnsi="Book Antiqua" w:cs="Arial"/>
                <w:b/>
                <w:bCs/>
                <w:sz w:val="22"/>
                <w:szCs w:val="22"/>
              </w:rPr>
            </w:pPr>
          </w:p>
          <w:p w14:paraId="16AF5213" w14:textId="77777777" w:rsidR="009F64AD" w:rsidRPr="00A45A48" w:rsidRDefault="009F64AD" w:rsidP="004D475E">
            <w:pPr>
              <w:jc w:val="both"/>
              <w:rPr>
                <w:rFonts w:ascii="Book Antiqua" w:hAnsi="Book Antiqua" w:cs="Arial"/>
                <w:sz w:val="22"/>
                <w:szCs w:val="22"/>
              </w:rPr>
            </w:pPr>
            <w:r w:rsidRPr="00A45A48">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5EEC60DE" w14:textId="77777777" w:rsidR="009F64AD" w:rsidRPr="00A45A48" w:rsidRDefault="009F64AD" w:rsidP="004D475E">
            <w:pPr>
              <w:pStyle w:val="ListParagraph"/>
              <w:rPr>
                <w:rFonts w:ascii="Book Antiqua" w:hAnsi="Book Antiqua"/>
                <w:b/>
                <w:bCs/>
                <w:sz w:val="22"/>
                <w:szCs w:val="22"/>
              </w:rPr>
            </w:pPr>
          </w:p>
          <w:tbl>
            <w:tblPr>
              <w:tblW w:w="7151"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
              <w:gridCol w:w="1692"/>
              <w:gridCol w:w="1440"/>
              <w:gridCol w:w="3525"/>
            </w:tblGrid>
            <w:tr w:rsidR="009F64AD" w:rsidRPr="00A45A48" w14:paraId="3C71BFB5" w14:textId="77777777" w:rsidTr="001E74B0">
              <w:trPr>
                <w:trHeight w:val="684"/>
              </w:trPr>
              <w:tc>
                <w:tcPr>
                  <w:tcW w:w="494" w:type="dxa"/>
                  <w:tcBorders>
                    <w:top w:val="single" w:sz="4" w:space="0" w:color="auto"/>
                    <w:left w:val="single" w:sz="4" w:space="0" w:color="auto"/>
                    <w:bottom w:val="single" w:sz="4" w:space="0" w:color="auto"/>
                    <w:right w:val="single" w:sz="4" w:space="0" w:color="auto"/>
                  </w:tcBorders>
                  <w:hideMark/>
                </w:tcPr>
                <w:p w14:paraId="2D4D06CE" w14:textId="77777777" w:rsidR="009F64AD" w:rsidRPr="00A45A48" w:rsidRDefault="009F64AD" w:rsidP="004D475E">
                  <w:pPr>
                    <w:spacing w:line="276" w:lineRule="auto"/>
                    <w:ind w:left="-74" w:right="-108"/>
                    <w:jc w:val="center"/>
                    <w:rPr>
                      <w:rFonts w:ascii="Book Antiqua" w:hAnsi="Book Antiqua" w:cs="Arial"/>
                      <w:sz w:val="22"/>
                      <w:szCs w:val="22"/>
                      <w:lang w:val="en-IN" w:eastAsia="en-IN"/>
                    </w:rPr>
                  </w:pPr>
                  <w:r w:rsidRPr="00A45A48">
                    <w:rPr>
                      <w:rFonts w:ascii="Book Antiqua" w:hAnsi="Book Antiqua" w:cs="Arial"/>
                      <w:sz w:val="22"/>
                      <w:szCs w:val="22"/>
                      <w:lang w:val="en-IN" w:eastAsia="en-IN"/>
                    </w:rPr>
                    <w:t>Sl. No.</w:t>
                  </w:r>
                </w:p>
              </w:tc>
              <w:tc>
                <w:tcPr>
                  <w:tcW w:w="1692" w:type="dxa"/>
                  <w:tcBorders>
                    <w:top w:val="single" w:sz="4" w:space="0" w:color="auto"/>
                    <w:left w:val="single" w:sz="4" w:space="0" w:color="auto"/>
                    <w:bottom w:val="single" w:sz="4" w:space="0" w:color="auto"/>
                    <w:right w:val="single" w:sz="4" w:space="0" w:color="auto"/>
                  </w:tcBorders>
                  <w:hideMark/>
                </w:tcPr>
                <w:p w14:paraId="7F0AE4B9" w14:textId="77777777" w:rsidR="009F64AD" w:rsidRPr="00A45A48" w:rsidRDefault="009F64AD" w:rsidP="004D475E">
                  <w:pPr>
                    <w:spacing w:line="276" w:lineRule="auto"/>
                    <w:ind w:left="-74" w:right="-108"/>
                    <w:jc w:val="center"/>
                    <w:rPr>
                      <w:rFonts w:ascii="Book Antiqua" w:hAnsi="Book Antiqua" w:cs="Arial"/>
                      <w:sz w:val="22"/>
                      <w:szCs w:val="22"/>
                      <w:lang w:val="en-IN" w:eastAsia="en-IN"/>
                    </w:rPr>
                  </w:pPr>
                  <w:r w:rsidRPr="00A45A48">
                    <w:rPr>
                      <w:rFonts w:ascii="Book Antiqua" w:hAnsi="Book Antiqua" w:cs="Arial"/>
                      <w:sz w:val="22"/>
                      <w:szCs w:val="22"/>
                      <w:lang w:val="en-IN" w:eastAsia="en-IN"/>
                    </w:rPr>
                    <w:t>Equipment</w:t>
                  </w:r>
                </w:p>
              </w:tc>
              <w:tc>
                <w:tcPr>
                  <w:tcW w:w="1440" w:type="dxa"/>
                  <w:tcBorders>
                    <w:top w:val="single" w:sz="4" w:space="0" w:color="auto"/>
                    <w:left w:val="single" w:sz="4" w:space="0" w:color="auto"/>
                    <w:bottom w:val="single" w:sz="4" w:space="0" w:color="auto"/>
                    <w:right w:val="single" w:sz="4" w:space="0" w:color="auto"/>
                  </w:tcBorders>
                  <w:hideMark/>
                </w:tcPr>
                <w:p w14:paraId="5FF58FE1" w14:textId="77777777" w:rsidR="009F64AD" w:rsidRPr="00A45A48" w:rsidRDefault="009F64AD" w:rsidP="004D475E">
                  <w:pPr>
                    <w:widowControl w:val="0"/>
                    <w:autoSpaceDE w:val="0"/>
                    <w:autoSpaceDN w:val="0"/>
                    <w:adjustRightInd w:val="0"/>
                    <w:spacing w:line="276" w:lineRule="auto"/>
                    <w:ind w:left="72"/>
                    <w:jc w:val="both"/>
                    <w:rPr>
                      <w:rFonts w:ascii="Book Antiqua" w:eastAsia="MS Mincho" w:hAnsi="Book Antiqua"/>
                      <w:sz w:val="22"/>
                      <w:szCs w:val="22"/>
                      <w:lang w:val="en-IN" w:eastAsia="en-IN"/>
                    </w:rPr>
                  </w:pPr>
                  <w:r w:rsidRPr="00A45A48">
                    <w:rPr>
                      <w:rFonts w:ascii="Book Antiqua" w:eastAsia="MS Mincho" w:hAnsi="Book Antiqua"/>
                      <w:sz w:val="22"/>
                      <w:szCs w:val="22"/>
                      <w:lang w:val="en-IN" w:eastAsia="en-IN"/>
                    </w:rPr>
                    <w:t>Parameter</w:t>
                  </w:r>
                </w:p>
              </w:tc>
              <w:tc>
                <w:tcPr>
                  <w:tcW w:w="3525" w:type="dxa"/>
                  <w:tcBorders>
                    <w:top w:val="single" w:sz="4" w:space="0" w:color="auto"/>
                    <w:left w:val="single" w:sz="4" w:space="0" w:color="auto"/>
                    <w:bottom w:val="single" w:sz="4" w:space="0" w:color="auto"/>
                    <w:right w:val="single" w:sz="4" w:space="0" w:color="auto"/>
                  </w:tcBorders>
                  <w:hideMark/>
                </w:tcPr>
                <w:p w14:paraId="6A9DA28C" w14:textId="77777777" w:rsidR="009F64AD" w:rsidRPr="00A45A48" w:rsidRDefault="009F64AD" w:rsidP="004D475E">
                  <w:pPr>
                    <w:widowControl w:val="0"/>
                    <w:autoSpaceDE w:val="0"/>
                    <w:autoSpaceDN w:val="0"/>
                    <w:adjustRightInd w:val="0"/>
                    <w:ind w:left="-18" w:right="97"/>
                    <w:jc w:val="both"/>
                    <w:rPr>
                      <w:rFonts w:ascii="Book Antiqua" w:eastAsia="MS Mincho" w:hAnsi="Book Antiqua"/>
                      <w:sz w:val="22"/>
                      <w:szCs w:val="22"/>
                      <w:lang w:val="en-IN" w:eastAsia="en-IN"/>
                    </w:rPr>
                  </w:pPr>
                  <w:r w:rsidRPr="00A45A48">
                    <w:rPr>
                      <w:rFonts w:ascii="Book Antiqua" w:eastAsia="MS Mincho" w:hAnsi="Book Antiqua"/>
                      <w:sz w:val="22"/>
                      <w:szCs w:val="22"/>
                      <w:lang w:val="en-IN" w:eastAsia="en-IN"/>
                    </w:rPr>
                    <w:t>Value of Liquidated Damages in Indian Rupees (applicable for each item/unit of the facilities) per unit of parameter differential with respect to maximum losses</w:t>
                  </w:r>
                </w:p>
              </w:tc>
            </w:tr>
            <w:tr w:rsidR="00706E57" w:rsidRPr="00A45A48" w14:paraId="323D787C" w14:textId="77777777" w:rsidTr="001E74B0">
              <w:trPr>
                <w:trHeight w:val="963"/>
              </w:trPr>
              <w:tc>
                <w:tcPr>
                  <w:tcW w:w="494" w:type="dxa"/>
                  <w:vMerge w:val="restart"/>
                  <w:tcBorders>
                    <w:top w:val="single" w:sz="4" w:space="0" w:color="auto"/>
                    <w:left w:val="single" w:sz="4" w:space="0" w:color="auto"/>
                    <w:bottom w:val="single" w:sz="4" w:space="0" w:color="auto"/>
                    <w:right w:val="single" w:sz="4" w:space="0" w:color="auto"/>
                  </w:tcBorders>
                  <w:hideMark/>
                </w:tcPr>
                <w:p w14:paraId="72D45D57" w14:textId="77777777" w:rsidR="00706E57" w:rsidRPr="00A45A48" w:rsidRDefault="00706E57" w:rsidP="004D475E">
                  <w:pPr>
                    <w:ind w:right="-18"/>
                    <w:jc w:val="both"/>
                    <w:rPr>
                      <w:rFonts w:ascii="Book Antiqua" w:eastAsia="MS Mincho" w:hAnsi="Book Antiqua"/>
                      <w:sz w:val="22"/>
                      <w:szCs w:val="22"/>
                      <w:lang w:val="en-IN" w:eastAsia="en-IN"/>
                    </w:rPr>
                  </w:pPr>
                  <w:r w:rsidRPr="00A45A48">
                    <w:rPr>
                      <w:rFonts w:ascii="Book Antiqua" w:eastAsia="MS Mincho" w:hAnsi="Book Antiqua"/>
                      <w:sz w:val="22"/>
                      <w:szCs w:val="22"/>
                      <w:lang w:val="en-IN" w:eastAsia="en-IN"/>
                    </w:rPr>
                    <w:t>1.</w:t>
                  </w:r>
                </w:p>
              </w:tc>
              <w:tc>
                <w:tcPr>
                  <w:tcW w:w="1692" w:type="dxa"/>
                  <w:vMerge w:val="restart"/>
                  <w:tcBorders>
                    <w:top w:val="single" w:sz="4" w:space="0" w:color="auto"/>
                    <w:left w:val="single" w:sz="4" w:space="0" w:color="auto"/>
                    <w:bottom w:val="single" w:sz="4" w:space="0" w:color="auto"/>
                    <w:right w:val="single" w:sz="4" w:space="0" w:color="auto"/>
                  </w:tcBorders>
                  <w:hideMark/>
                </w:tcPr>
                <w:p w14:paraId="580DC399" w14:textId="77777777" w:rsidR="00706E57" w:rsidRPr="00A45A48" w:rsidRDefault="00706E57" w:rsidP="00706E57">
                  <w:pPr>
                    <w:spacing w:line="276" w:lineRule="auto"/>
                    <w:ind w:left="-74"/>
                    <w:jc w:val="both"/>
                    <w:rPr>
                      <w:rFonts w:ascii="Book Antiqua" w:hAnsi="Book Antiqua" w:cs="Arial"/>
                      <w:b/>
                      <w:bCs/>
                      <w:sz w:val="22"/>
                      <w:szCs w:val="22"/>
                      <w:lang w:bidi="hi-IN"/>
                    </w:rPr>
                  </w:pPr>
                  <w:r w:rsidRPr="00A45A48">
                    <w:rPr>
                      <w:rFonts w:ascii="Book Antiqua" w:eastAsia="MS Mincho" w:hAnsi="Book Antiqua"/>
                      <w:b/>
                      <w:bCs/>
                      <w:sz w:val="22"/>
                      <w:szCs w:val="22"/>
                      <w:lang w:bidi="hi-IN"/>
                    </w:rPr>
                    <w:t>110 MVAR, 765kV, 1-Phase Reactor</w:t>
                  </w:r>
                </w:p>
              </w:tc>
              <w:tc>
                <w:tcPr>
                  <w:tcW w:w="1440" w:type="dxa"/>
                  <w:tcBorders>
                    <w:top w:val="single" w:sz="4" w:space="0" w:color="auto"/>
                    <w:left w:val="single" w:sz="4" w:space="0" w:color="auto"/>
                    <w:bottom w:val="single" w:sz="4" w:space="0" w:color="auto"/>
                    <w:right w:val="single" w:sz="4" w:space="0" w:color="auto"/>
                  </w:tcBorders>
                  <w:hideMark/>
                </w:tcPr>
                <w:p w14:paraId="23159B20" w14:textId="77777777" w:rsidR="00706E57" w:rsidRPr="00A45A48" w:rsidRDefault="00706E57" w:rsidP="00706E57">
                  <w:pPr>
                    <w:jc w:val="both"/>
                    <w:rPr>
                      <w:rFonts w:ascii="Book Antiqua" w:eastAsia="MS Mincho" w:hAnsi="Book Antiqua"/>
                      <w:sz w:val="22"/>
                      <w:szCs w:val="22"/>
                      <w:lang w:bidi="hi-IN"/>
                    </w:rPr>
                  </w:pPr>
                  <w:r w:rsidRPr="00A45A48">
                    <w:rPr>
                      <w:rFonts w:ascii="Book Antiqua" w:eastAsia="MS Mincho" w:hAnsi="Book Antiqua"/>
                      <w:sz w:val="22"/>
                      <w:szCs w:val="22"/>
                      <w:lang w:bidi="hi-IN"/>
                    </w:rPr>
                    <w:t>Differential Total Load Loss (KW)*</w:t>
                  </w:r>
                </w:p>
              </w:tc>
              <w:tc>
                <w:tcPr>
                  <w:tcW w:w="3525" w:type="dxa"/>
                  <w:tcBorders>
                    <w:top w:val="single" w:sz="4" w:space="0" w:color="auto"/>
                    <w:left w:val="single" w:sz="4" w:space="0" w:color="auto"/>
                    <w:bottom w:val="single" w:sz="4" w:space="0" w:color="auto"/>
                    <w:right w:val="single" w:sz="4" w:space="0" w:color="auto"/>
                  </w:tcBorders>
                  <w:hideMark/>
                </w:tcPr>
                <w:p w14:paraId="0EECEC9A" w14:textId="77777777" w:rsidR="00706E57" w:rsidRPr="00A45A48" w:rsidRDefault="00706E57" w:rsidP="00706E57">
                  <w:pPr>
                    <w:ind w:right="-18"/>
                    <w:jc w:val="both"/>
                    <w:rPr>
                      <w:rFonts w:ascii="Book Antiqua" w:hAnsi="Book Antiqua"/>
                      <w:sz w:val="22"/>
                      <w:szCs w:val="22"/>
                      <w:lang w:val="en-IN" w:eastAsia="en-IN"/>
                    </w:rPr>
                  </w:pPr>
                  <w:r w:rsidRPr="00A45A48">
                    <w:rPr>
                      <w:rFonts w:ascii="Book Antiqua" w:hAnsi="Book Antiqua"/>
                      <w:sz w:val="22"/>
                      <w:szCs w:val="22"/>
                      <w:lang w:val="en-IN" w:eastAsia="en-IN"/>
                    </w:rPr>
                    <w:t>INR 8,00,000/- (Indian Rupees Eight Lakhs only) per kW</w:t>
                  </w:r>
                </w:p>
              </w:tc>
            </w:tr>
            <w:tr w:rsidR="00706E57" w:rsidRPr="00A45A48" w14:paraId="70311168" w14:textId="77777777" w:rsidTr="001E74B0">
              <w:trPr>
                <w:trHeight w:val="135"/>
              </w:trPr>
              <w:tc>
                <w:tcPr>
                  <w:tcW w:w="494" w:type="dxa"/>
                  <w:vMerge/>
                  <w:tcBorders>
                    <w:top w:val="single" w:sz="4" w:space="0" w:color="auto"/>
                    <w:left w:val="single" w:sz="4" w:space="0" w:color="auto"/>
                    <w:bottom w:val="single" w:sz="4" w:space="0" w:color="auto"/>
                    <w:right w:val="single" w:sz="4" w:space="0" w:color="auto"/>
                  </w:tcBorders>
                  <w:vAlign w:val="center"/>
                  <w:hideMark/>
                </w:tcPr>
                <w:p w14:paraId="7B43EAC9" w14:textId="77777777" w:rsidR="00706E57" w:rsidRPr="00A45A48" w:rsidRDefault="00706E57" w:rsidP="004D475E">
                  <w:pPr>
                    <w:rPr>
                      <w:rFonts w:ascii="Book Antiqua" w:eastAsia="MS Mincho" w:hAnsi="Book Antiqua"/>
                      <w:sz w:val="22"/>
                      <w:szCs w:val="22"/>
                      <w:lang w:val="en-IN" w:eastAsia="en-IN"/>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779314A1" w14:textId="77777777" w:rsidR="00706E57" w:rsidRPr="00A45A48" w:rsidRDefault="00706E57" w:rsidP="00706E57">
                  <w:pPr>
                    <w:jc w:val="both"/>
                    <w:rPr>
                      <w:rFonts w:ascii="Book Antiqua" w:hAnsi="Book Antiqua" w:cs="Arial"/>
                      <w:sz w:val="22"/>
                      <w:szCs w:val="22"/>
                      <w:lang w:val="en-IN" w:eastAsia="en-IN"/>
                    </w:rPr>
                  </w:pPr>
                </w:p>
              </w:tc>
              <w:tc>
                <w:tcPr>
                  <w:tcW w:w="1440" w:type="dxa"/>
                  <w:tcBorders>
                    <w:top w:val="single" w:sz="4" w:space="0" w:color="auto"/>
                    <w:left w:val="single" w:sz="4" w:space="0" w:color="auto"/>
                    <w:bottom w:val="single" w:sz="4" w:space="0" w:color="auto"/>
                    <w:right w:val="single" w:sz="4" w:space="0" w:color="auto"/>
                  </w:tcBorders>
                  <w:hideMark/>
                </w:tcPr>
                <w:p w14:paraId="608B6F2E" w14:textId="77777777" w:rsidR="00706E57" w:rsidRPr="00A45A48" w:rsidRDefault="00706E57" w:rsidP="00706E57">
                  <w:pPr>
                    <w:jc w:val="both"/>
                    <w:rPr>
                      <w:rFonts w:ascii="Book Antiqua" w:eastAsia="MS Mincho" w:hAnsi="Book Antiqua"/>
                      <w:b/>
                      <w:bCs/>
                      <w:sz w:val="22"/>
                      <w:szCs w:val="22"/>
                      <w:lang w:val="en-IN" w:eastAsia="en-IN"/>
                    </w:rPr>
                  </w:pPr>
                  <w:r w:rsidRPr="00A45A48">
                    <w:rPr>
                      <w:rFonts w:ascii="Book Antiqua" w:eastAsia="MS Mincho" w:hAnsi="Book Antiqua"/>
                      <w:sz w:val="22"/>
                      <w:szCs w:val="22"/>
                      <w:lang w:bidi="hi-IN"/>
                    </w:rPr>
                    <w:t>Differential I</w:t>
                  </w:r>
                  <w:r w:rsidRPr="00A45A48">
                    <w:rPr>
                      <w:rFonts w:ascii="Book Antiqua" w:eastAsia="MS Mincho" w:hAnsi="Book Antiqua"/>
                      <w:sz w:val="22"/>
                      <w:szCs w:val="22"/>
                      <w:vertAlign w:val="superscript"/>
                      <w:lang w:bidi="hi-IN"/>
                    </w:rPr>
                    <w:t>2</w:t>
                  </w:r>
                  <w:r w:rsidRPr="00A45A48">
                    <w:rPr>
                      <w:rFonts w:ascii="Book Antiqua" w:eastAsia="MS Mincho" w:hAnsi="Book Antiqua"/>
                      <w:sz w:val="22"/>
                      <w:szCs w:val="22"/>
                      <w:lang w:bidi="hi-IN"/>
                    </w:rPr>
                    <w:t>R Loss (KW)*</w:t>
                  </w:r>
                </w:p>
              </w:tc>
              <w:tc>
                <w:tcPr>
                  <w:tcW w:w="3525" w:type="dxa"/>
                  <w:tcBorders>
                    <w:top w:val="single" w:sz="4" w:space="0" w:color="auto"/>
                    <w:left w:val="single" w:sz="4" w:space="0" w:color="auto"/>
                    <w:bottom w:val="single" w:sz="4" w:space="0" w:color="auto"/>
                    <w:right w:val="single" w:sz="4" w:space="0" w:color="auto"/>
                  </w:tcBorders>
                  <w:hideMark/>
                </w:tcPr>
                <w:p w14:paraId="603519F1" w14:textId="77777777" w:rsidR="00706E57" w:rsidRPr="00A45A48" w:rsidRDefault="00706E57" w:rsidP="00706E57">
                  <w:pPr>
                    <w:jc w:val="both"/>
                    <w:rPr>
                      <w:rFonts w:ascii="Book Antiqua" w:hAnsi="Book Antiqua"/>
                      <w:sz w:val="22"/>
                      <w:szCs w:val="22"/>
                      <w:lang w:val="en-IN" w:eastAsia="en-IN"/>
                    </w:rPr>
                  </w:pPr>
                  <w:r w:rsidRPr="00A45A48">
                    <w:rPr>
                      <w:rFonts w:ascii="Book Antiqua" w:hAnsi="Book Antiqua"/>
                      <w:sz w:val="22"/>
                      <w:szCs w:val="22"/>
                      <w:lang w:val="en-IN" w:eastAsia="en-IN"/>
                    </w:rPr>
                    <w:t>INR 8,00,000/- (Indian Rupees Eight Lakhs only) per kW</w:t>
                  </w:r>
                </w:p>
              </w:tc>
            </w:tr>
          </w:tbl>
          <w:p w14:paraId="2575C156" w14:textId="77777777" w:rsidR="009F64AD" w:rsidRPr="00A45A48" w:rsidRDefault="009F64AD" w:rsidP="004D475E">
            <w:pPr>
              <w:jc w:val="both"/>
              <w:rPr>
                <w:rFonts w:ascii="Book Antiqua" w:hAnsi="Book Antiqua" w:cs="Arial"/>
                <w:sz w:val="22"/>
                <w:szCs w:val="22"/>
              </w:rPr>
            </w:pPr>
          </w:p>
          <w:p w14:paraId="3186D224" w14:textId="77777777" w:rsidR="009F64AD" w:rsidRPr="00A45A48" w:rsidRDefault="009F64AD" w:rsidP="004D475E">
            <w:pPr>
              <w:jc w:val="both"/>
              <w:rPr>
                <w:rFonts w:ascii="Book Antiqua" w:hAnsi="Book Antiqua"/>
                <w:i/>
                <w:sz w:val="22"/>
                <w:szCs w:val="22"/>
              </w:rPr>
            </w:pPr>
            <w:r w:rsidRPr="00A45A48">
              <w:rPr>
                <w:rFonts w:ascii="Book Antiqua" w:hAnsi="Book Antiqua"/>
                <w:i/>
                <w:sz w:val="22"/>
                <w:szCs w:val="22"/>
              </w:rPr>
              <w:t xml:space="preserve">Note: (*) </w:t>
            </w:r>
            <w:r w:rsidRPr="00A45A48">
              <w:rPr>
                <w:rFonts w:ascii="Book Antiqua" w:hAnsi="Book Antiqua"/>
                <w:b/>
                <w:bCs/>
                <w:i/>
                <w:sz w:val="22"/>
                <w:szCs w:val="22"/>
              </w:rPr>
              <w:t xml:space="preserve">During Factory </w:t>
            </w:r>
            <w:proofErr w:type="gramStart"/>
            <w:r w:rsidRPr="00A45A48">
              <w:rPr>
                <w:rFonts w:ascii="Book Antiqua" w:hAnsi="Book Antiqua"/>
                <w:b/>
                <w:bCs/>
                <w:i/>
                <w:sz w:val="22"/>
                <w:szCs w:val="22"/>
              </w:rPr>
              <w:t>test, in case</w:t>
            </w:r>
            <w:proofErr w:type="gramEnd"/>
            <w:r w:rsidRPr="00A45A48">
              <w:rPr>
                <w:rFonts w:ascii="Book Antiqua" w:hAnsi="Book Antiqua"/>
                <w:b/>
                <w:bCs/>
                <w:i/>
                <w:sz w:val="22"/>
                <w:szCs w:val="22"/>
              </w:rPr>
              <w:t xml:space="preserve"> measured value of I</w:t>
            </w:r>
            <w:r w:rsidRPr="00A45A48">
              <w:rPr>
                <w:rFonts w:ascii="Book Antiqua" w:hAnsi="Book Antiqua"/>
                <w:b/>
                <w:bCs/>
                <w:i/>
                <w:sz w:val="22"/>
                <w:szCs w:val="22"/>
                <w:vertAlign w:val="superscript"/>
              </w:rPr>
              <w:t>2</w:t>
            </w:r>
            <w:r w:rsidRPr="00A45A48">
              <w:rPr>
                <w:rFonts w:ascii="Book Antiqua" w:hAnsi="Book Antiqua"/>
                <w:b/>
                <w:bCs/>
                <w:i/>
                <w:sz w:val="22"/>
                <w:szCs w:val="22"/>
              </w:rPr>
              <w:t>R Loss or Total Load loss exceeds the specified value, then applicable Value of Liquidated damages shall be the amount of differential I</w:t>
            </w:r>
            <w:r w:rsidRPr="00A45A48">
              <w:rPr>
                <w:rFonts w:ascii="Book Antiqua" w:hAnsi="Book Antiqua"/>
                <w:b/>
                <w:bCs/>
                <w:i/>
                <w:sz w:val="22"/>
                <w:szCs w:val="22"/>
                <w:vertAlign w:val="superscript"/>
              </w:rPr>
              <w:t>2</w:t>
            </w:r>
            <w:r w:rsidRPr="00A45A48">
              <w:rPr>
                <w:rFonts w:ascii="Book Antiqua" w:hAnsi="Book Antiqua"/>
                <w:b/>
                <w:bCs/>
                <w:i/>
                <w:sz w:val="22"/>
                <w:szCs w:val="22"/>
              </w:rPr>
              <w:t>R Loss or differential Total Load Loss, whichever is higher.</w:t>
            </w:r>
            <w:r w:rsidRPr="00A45A48">
              <w:rPr>
                <w:rFonts w:ascii="Book Antiqua" w:hAnsi="Book Antiqua"/>
                <w:i/>
                <w:sz w:val="22"/>
                <w:szCs w:val="22"/>
              </w:rPr>
              <w:t xml:space="preserve"> </w:t>
            </w:r>
            <w:proofErr w:type="gramStart"/>
            <w:r w:rsidRPr="00A45A48">
              <w:rPr>
                <w:rFonts w:ascii="Book Antiqua" w:hAnsi="Book Antiqua"/>
                <w:i/>
                <w:sz w:val="22"/>
                <w:szCs w:val="22"/>
              </w:rPr>
              <w:t>Also</w:t>
            </w:r>
            <w:proofErr w:type="gramEnd"/>
            <w:r w:rsidRPr="00A45A48">
              <w:rPr>
                <w:rFonts w:ascii="Book Antiqua" w:hAnsi="Book Antiqua"/>
                <w:i/>
                <w:sz w:val="22"/>
                <w:szCs w:val="22"/>
              </w:rPr>
              <w:t xml:space="preserve"> for a fraction of a kW, the penalty shall be applied on </w:t>
            </w:r>
            <w:proofErr w:type="gramStart"/>
            <w:r w:rsidRPr="00A45A48">
              <w:rPr>
                <w:rFonts w:ascii="Book Antiqua" w:hAnsi="Book Antiqua"/>
                <w:i/>
                <w:sz w:val="22"/>
                <w:szCs w:val="22"/>
              </w:rPr>
              <w:t>pro</w:t>
            </w:r>
            <w:proofErr w:type="gramEnd"/>
            <w:r w:rsidRPr="00A45A48">
              <w:rPr>
                <w:rFonts w:ascii="Book Antiqua" w:hAnsi="Book Antiqua"/>
                <w:i/>
                <w:sz w:val="22"/>
                <w:szCs w:val="22"/>
              </w:rPr>
              <w:t xml:space="preserve"> rata basis.</w:t>
            </w:r>
          </w:p>
          <w:p w14:paraId="1C387703" w14:textId="77777777" w:rsidR="009F64AD" w:rsidRPr="00A45A48" w:rsidRDefault="009F64AD" w:rsidP="004D475E">
            <w:pPr>
              <w:jc w:val="both"/>
              <w:rPr>
                <w:rFonts w:ascii="Book Antiqua" w:eastAsia="MS Mincho" w:hAnsi="Book Antiqua" w:cs="Arial"/>
                <w:b/>
                <w:sz w:val="22"/>
                <w:szCs w:val="22"/>
              </w:rPr>
            </w:pPr>
          </w:p>
          <w:p w14:paraId="3D3A6FF4" w14:textId="77777777" w:rsidR="009F64AD" w:rsidRPr="00A45A48" w:rsidRDefault="009F64AD" w:rsidP="004D475E">
            <w:pPr>
              <w:jc w:val="both"/>
              <w:rPr>
                <w:rFonts w:ascii="Book Antiqua" w:hAnsi="Book Antiqua"/>
                <w:sz w:val="22"/>
                <w:szCs w:val="22"/>
              </w:rPr>
            </w:pPr>
            <w:r w:rsidRPr="00A45A48">
              <w:rPr>
                <w:rFonts w:ascii="Book Antiqua" w:hAnsi="Book Antiqua"/>
                <w:sz w:val="22"/>
                <w:szCs w:val="22"/>
              </w:rPr>
              <w:t>Liquidated damages shall be applied in the following manner depending on the variation of losses with respect to the maximum values:</w:t>
            </w:r>
          </w:p>
          <w:p w14:paraId="05E5B085" w14:textId="77777777" w:rsidR="009F64AD" w:rsidRPr="00A45A48" w:rsidRDefault="009F64AD" w:rsidP="004D475E">
            <w:pPr>
              <w:jc w:val="both"/>
              <w:rPr>
                <w:rFonts w:ascii="Book Antiqua" w:hAnsi="Book Antiqua"/>
                <w:b/>
                <w:bCs/>
                <w:sz w:val="22"/>
                <w:szCs w:val="22"/>
              </w:rPr>
            </w:pPr>
          </w:p>
          <w:p w14:paraId="57B19FBA" w14:textId="77777777" w:rsidR="009F64AD" w:rsidRPr="00A45A48" w:rsidRDefault="009F64AD" w:rsidP="004D475E">
            <w:pPr>
              <w:numPr>
                <w:ilvl w:val="0"/>
                <w:numId w:val="19"/>
              </w:numPr>
              <w:jc w:val="both"/>
              <w:rPr>
                <w:rFonts w:ascii="Book Antiqua" w:hAnsi="Book Antiqua"/>
                <w:b/>
                <w:bCs/>
                <w:sz w:val="22"/>
                <w:szCs w:val="22"/>
              </w:rPr>
            </w:pPr>
            <w:r w:rsidRPr="00A45A48">
              <w:rPr>
                <w:rFonts w:ascii="Book Antiqua" w:hAnsi="Book Antiqua"/>
                <w:b/>
                <w:bCs/>
                <w:sz w:val="22"/>
                <w:szCs w:val="22"/>
              </w:rPr>
              <w:t xml:space="preserve">Measured losses exceeding Guaranteed value by 0 to +2%: Rates of LD mentioned </w:t>
            </w:r>
            <w:proofErr w:type="gramStart"/>
            <w:r w:rsidRPr="00A45A48">
              <w:rPr>
                <w:rFonts w:ascii="Book Antiqua" w:hAnsi="Book Antiqua"/>
                <w:b/>
                <w:bCs/>
                <w:sz w:val="22"/>
                <w:szCs w:val="22"/>
              </w:rPr>
              <w:t>above</w:t>
            </w:r>
            <w:proofErr w:type="gramEnd"/>
          </w:p>
          <w:p w14:paraId="5449925D" w14:textId="77777777" w:rsidR="009F64AD" w:rsidRPr="00A45A48" w:rsidRDefault="009F64AD" w:rsidP="004D475E">
            <w:pPr>
              <w:jc w:val="both"/>
              <w:rPr>
                <w:rFonts w:ascii="Book Antiqua" w:hAnsi="Book Antiqua"/>
                <w:sz w:val="22"/>
                <w:szCs w:val="22"/>
              </w:rPr>
            </w:pPr>
          </w:p>
          <w:p w14:paraId="2580D3ED" w14:textId="77777777" w:rsidR="009F64AD" w:rsidRPr="00A45A48" w:rsidRDefault="009F64AD" w:rsidP="004D475E">
            <w:pPr>
              <w:jc w:val="both"/>
              <w:rPr>
                <w:rFonts w:ascii="Book Antiqua" w:hAnsi="Book Antiqua"/>
                <w:b/>
                <w:bCs/>
                <w:sz w:val="22"/>
                <w:szCs w:val="22"/>
              </w:rPr>
            </w:pPr>
            <w:r w:rsidRPr="00A45A48">
              <w:rPr>
                <w:rFonts w:ascii="Book Antiqua" w:hAnsi="Book Antiqua"/>
                <w:b/>
                <w:bCs/>
                <w:sz w:val="22"/>
                <w:szCs w:val="22"/>
              </w:rPr>
              <w:t>However, the equipment shall not be accepted if either of the measured losses (</w:t>
            </w:r>
            <w:proofErr w:type="gramStart"/>
            <w:r w:rsidRPr="00A45A48">
              <w:rPr>
                <w:rFonts w:ascii="Book Antiqua" w:hAnsi="Book Antiqua"/>
                <w:b/>
                <w:bCs/>
                <w:sz w:val="22"/>
                <w:szCs w:val="22"/>
              </w:rPr>
              <w:t>i.e.</w:t>
            </w:r>
            <w:proofErr w:type="gramEnd"/>
            <w:r w:rsidRPr="00A45A48">
              <w:rPr>
                <w:rFonts w:ascii="Book Antiqua" w:hAnsi="Book Antiqua"/>
                <w:b/>
                <w:bCs/>
                <w:sz w:val="22"/>
                <w:szCs w:val="22"/>
              </w:rPr>
              <w:t xml:space="preserve"> Total Load Loss, I</w:t>
            </w:r>
            <w:r w:rsidRPr="00A45A48">
              <w:rPr>
                <w:rFonts w:ascii="Book Antiqua" w:hAnsi="Book Antiqua"/>
                <w:b/>
                <w:bCs/>
                <w:sz w:val="22"/>
                <w:szCs w:val="22"/>
                <w:vertAlign w:val="superscript"/>
              </w:rPr>
              <w:t>2</w:t>
            </w:r>
            <w:r w:rsidRPr="00A45A48">
              <w:rPr>
                <w:rFonts w:ascii="Book Antiqua" w:hAnsi="Book Antiqua"/>
                <w:b/>
                <w:bCs/>
                <w:sz w:val="22"/>
                <w:szCs w:val="22"/>
              </w:rPr>
              <w:t xml:space="preserve">R Loss) are more than +2 percent of the Maximum losses, at rated condition, specified in Appendix-8 (Guarantees, Liquidated Damages for Non-performance) to the Contract Agreement.   </w:t>
            </w:r>
          </w:p>
          <w:p w14:paraId="5A4EF247" w14:textId="77777777" w:rsidR="009F64AD" w:rsidRPr="00A45A48" w:rsidRDefault="009F64AD" w:rsidP="004D475E">
            <w:pPr>
              <w:jc w:val="both"/>
              <w:rPr>
                <w:rFonts w:ascii="Book Antiqua" w:hAnsi="Book Antiqua"/>
                <w:b/>
                <w:bCs/>
                <w:sz w:val="22"/>
                <w:szCs w:val="22"/>
                <w:u w:val="single"/>
              </w:rPr>
            </w:pPr>
          </w:p>
        </w:tc>
      </w:tr>
      <w:tr w:rsidR="009F64AD" w:rsidRPr="00A45A48" w14:paraId="2B7C8DD0" w14:textId="77777777" w:rsidTr="002279D9">
        <w:tc>
          <w:tcPr>
            <w:tcW w:w="824" w:type="dxa"/>
            <w:tcBorders>
              <w:right w:val="single" w:sz="4" w:space="0" w:color="auto"/>
            </w:tcBorders>
          </w:tcPr>
          <w:p w14:paraId="31179E8A" w14:textId="77777777" w:rsidR="009F64AD" w:rsidRPr="00A45A48" w:rsidRDefault="009F64AD"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7229D1CC" w14:textId="77777777" w:rsidR="009F64AD" w:rsidRPr="00A45A48" w:rsidRDefault="009F64AD" w:rsidP="00BD2653">
            <w:pPr>
              <w:ind w:right="54"/>
              <w:rPr>
                <w:rFonts w:ascii="Book Antiqua" w:hAnsi="Book Antiqua" w:cs="Arial Unicode MS"/>
                <w:sz w:val="22"/>
                <w:szCs w:val="22"/>
                <w:lang w:val="en-IN" w:bidi="hi-IN"/>
              </w:rPr>
            </w:pPr>
            <w:r w:rsidRPr="00A45A48">
              <w:rPr>
                <w:rFonts w:ascii="Book Antiqua" w:hAnsi="Book Antiqua" w:cs="Arial"/>
                <w:sz w:val="22"/>
                <w:szCs w:val="22"/>
              </w:rPr>
              <w:t xml:space="preserve">GCC </w:t>
            </w:r>
            <w:r w:rsidRPr="00A45A48">
              <w:rPr>
                <w:rFonts w:ascii="Book Antiqua" w:hAnsi="Book Antiqua"/>
                <w:sz w:val="22"/>
                <w:szCs w:val="22"/>
              </w:rPr>
              <w:t>30.1</w:t>
            </w:r>
            <w:r w:rsidRPr="00A45A48">
              <w:rPr>
                <w:rFonts w:ascii="Book Antiqua" w:hAnsi="Book Antiqua"/>
                <w:sz w:val="22"/>
                <w:szCs w:val="22"/>
                <w:lang w:val="en-IN"/>
              </w:rPr>
              <w:t>(a) (I) (ii)</w:t>
            </w:r>
          </w:p>
          <w:p w14:paraId="49626BC1" w14:textId="77777777" w:rsidR="009F64AD" w:rsidRPr="00A45A48" w:rsidRDefault="009F64AD" w:rsidP="00BD2653">
            <w:pPr>
              <w:jc w:val="both"/>
              <w:rPr>
                <w:rFonts w:ascii="Book Antiqua" w:hAnsi="Book Antiqua" w:cs="Arial"/>
                <w:sz w:val="22"/>
                <w:szCs w:val="22"/>
              </w:rPr>
            </w:pPr>
          </w:p>
        </w:tc>
        <w:tc>
          <w:tcPr>
            <w:tcW w:w="7380" w:type="dxa"/>
            <w:tcBorders>
              <w:left w:val="nil"/>
            </w:tcBorders>
          </w:tcPr>
          <w:p w14:paraId="5FCCB3A3" w14:textId="77777777" w:rsidR="009F64AD" w:rsidRPr="00A45A48" w:rsidRDefault="009F64AD" w:rsidP="00BD2653">
            <w:pPr>
              <w:jc w:val="both"/>
              <w:rPr>
                <w:rFonts w:ascii="Book Antiqua" w:hAnsi="Book Antiqua"/>
                <w:b/>
                <w:bCs/>
                <w:sz w:val="22"/>
                <w:szCs w:val="22"/>
              </w:rPr>
            </w:pPr>
            <w:r w:rsidRPr="00A45A48">
              <w:rPr>
                <w:rFonts w:ascii="Book Antiqua" w:hAnsi="Book Antiqua"/>
                <w:b/>
                <w:bCs/>
                <w:sz w:val="22"/>
                <w:szCs w:val="22"/>
              </w:rPr>
              <w:lastRenderedPageBreak/>
              <w:t>Replace the existing Provision GCC 30.1(a) (I) (ii) as below:</w:t>
            </w:r>
          </w:p>
          <w:p w14:paraId="4B145CF7" w14:textId="77777777" w:rsidR="009F64AD" w:rsidRPr="00A45A48" w:rsidRDefault="009F64AD" w:rsidP="00BD2653">
            <w:pPr>
              <w:jc w:val="both"/>
              <w:rPr>
                <w:rFonts w:ascii="Book Antiqua" w:hAnsi="Book Antiqua" w:cs="Arial"/>
                <w:sz w:val="22"/>
                <w:szCs w:val="22"/>
              </w:rPr>
            </w:pPr>
          </w:p>
          <w:p w14:paraId="673F4705" w14:textId="77777777" w:rsidR="009F64AD" w:rsidRPr="00A45A48" w:rsidRDefault="009F64AD" w:rsidP="00BD2653">
            <w:pPr>
              <w:jc w:val="both"/>
              <w:rPr>
                <w:rFonts w:ascii="Book Antiqua" w:hAnsi="Book Antiqua"/>
                <w:sz w:val="22"/>
                <w:szCs w:val="22"/>
              </w:rPr>
            </w:pPr>
            <w:r w:rsidRPr="00A45A48">
              <w:rPr>
                <w:rFonts w:ascii="Book Antiqua" w:hAnsi="Book Antiqua"/>
                <w:sz w:val="22"/>
                <w:szCs w:val="22"/>
              </w:rPr>
              <w:lastRenderedPageBreak/>
              <w:t>Transit Insurance Policy for indigenous equipment</w:t>
            </w:r>
          </w:p>
          <w:p w14:paraId="01947C1D" w14:textId="77777777" w:rsidR="009F64AD" w:rsidRPr="00A45A48" w:rsidRDefault="009F64AD" w:rsidP="00BD2653">
            <w:pPr>
              <w:jc w:val="both"/>
              <w:rPr>
                <w:rFonts w:ascii="Book Antiqua" w:hAnsi="Book Antiqua"/>
                <w:sz w:val="22"/>
                <w:szCs w:val="22"/>
              </w:rPr>
            </w:pPr>
          </w:p>
          <w:p w14:paraId="386A0A3A" w14:textId="77777777" w:rsidR="009F64AD" w:rsidRPr="00A45A48" w:rsidRDefault="009F64AD" w:rsidP="00BD2653">
            <w:pPr>
              <w:jc w:val="both"/>
              <w:rPr>
                <w:rFonts w:ascii="Book Antiqua" w:hAnsi="Book Antiqua"/>
                <w:sz w:val="22"/>
                <w:szCs w:val="22"/>
              </w:rPr>
            </w:pPr>
            <w:r w:rsidRPr="00A45A48">
              <w:rPr>
                <w:rFonts w:ascii="Book Antiqua" w:hAnsi="Book Antiqua"/>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A45A48">
              <w:rPr>
                <w:rFonts w:ascii="Book Antiqua" w:hAnsi="Book Antiqua"/>
                <w:sz w:val="22"/>
                <w:szCs w:val="22"/>
              </w:rPr>
              <w:t>final destination</w:t>
            </w:r>
            <w:proofErr w:type="gramEnd"/>
            <w:r w:rsidRPr="00A45A48">
              <w:rPr>
                <w:rFonts w:ascii="Book Antiqua" w:hAnsi="Book Antiqua"/>
                <w:sz w:val="22"/>
                <w:szCs w:val="22"/>
              </w:rPr>
              <w:t xml:space="preserve"> site. Inland Transit Clause (ITC) ‘A’ along with Strike Riots &amp; Civil Commotion (SRCC) extension cover shall be taken.</w:t>
            </w:r>
          </w:p>
          <w:p w14:paraId="5717148F" w14:textId="77777777" w:rsidR="009F64AD" w:rsidRPr="00A45A48" w:rsidRDefault="009F64AD" w:rsidP="00BD2653">
            <w:pPr>
              <w:jc w:val="both"/>
              <w:rPr>
                <w:rFonts w:ascii="Book Antiqua" w:hAnsi="Book Antiqua"/>
                <w:sz w:val="22"/>
                <w:szCs w:val="22"/>
              </w:rPr>
            </w:pPr>
          </w:p>
        </w:tc>
      </w:tr>
      <w:tr w:rsidR="009F64AD" w:rsidRPr="00A45A48" w14:paraId="03F237E7" w14:textId="77777777" w:rsidTr="002279D9">
        <w:tc>
          <w:tcPr>
            <w:tcW w:w="824" w:type="dxa"/>
            <w:tcBorders>
              <w:right w:val="single" w:sz="4" w:space="0" w:color="auto"/>
            </w:tcBorders>
          </w:tcPr>
          <w:p w14:paraId="64593290" w14:textId="77777777" w:rsidR="009F64AD" w:rsidRPr="00A45A48" w:rsidRDefault="009F64AD"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4CF59B86" w14:textId="77777777" w:rsidR="009F64AD" w:rsidRPr="00A45A48" w:rsidRDefault="009F64AD" w:rsidP="00BD2653">
            <w:pPr>
              <w:jc w:val="both"/>
              <w:rPr>
                <w:rFonts w:ascii="Book Antiqua" w:hAnsi="Book Antiqua" w:cs="Arial"/>
                <w:sz w:val="22"/>
                <w:szCs w:val="22"/>
              </w:rPr>
            </w:pPr>
            <w:r w:rsidRPr="00A45A48">
              <w:rPr>
                <w:rFonts w:ascii="Book Antiqua" w:hAnsi="Book Antiqua" w:cs="Arial"/>
                <w:sz w:val="22"/>
                <w:szCs w:val="22"/>
              </w:rPr>
              <w:t>GCC 33.2.3</w:t>
            </w:r>
          </w:p>
        </w:tc>
        <w:tc>
          <w:tcPr>
            <w:tcW w:w="7380" w:type="dxa"/>
            <w:tcBorders>
              <w:left w:val="nil"/>
            </w:tcBorders>
          </w:tcPr>
          <w:p w14:paraId="055C3C06" w14:textId="77777777" w:rsidR="009F64AD" w:rsidRPr="00A45A48" w:rsidRDefault="009F64AD" w:rsidP="00BD2653">
            <w:pPr>
              <w:jc w:val="both"/>
              <w:rPr>
                <w:rFonts w:ascii="Book Antiqua" w:hAnsi="Book Antiqua" w:cs="Arial"/>
                <w:b/>
                <w:bCs/>
                <w:sz w:val="22"/>
                <w:szCs w:val="22"/>
              </w:rPr>
            </w:pPr>
            <w:r w:rsidRPr="00A45A48">
              <w:rPr>
                <w:rFonts w:ascii="Book Antiqua" w:hAnsi="Book Antiqua" w:cs="Arial"/>
                <w:b/>
                <w:bCs/>
                <w:sz w:val="22"/>
                <w:szCs w:val="22"/>
              </w:rPr>
              <w:t>Supplementing Clause GCC 33.2.3</w:t>
            </w:r>
          </w:p>
          <w:p w14:paraId="3E776B93" w14:textId="77777777" w:rsidR="009F64AD" w:rsidRPr="00A45A48" w:rsidRDefault="009F64AD" w:rsidP="00BD2653">
            <w:pPr>
              <w:jc w:val="both"/>
              <w:rPr>
                <w:rFonts w:ascii="Book Antiqua" w:hAnsi="Book Antiqua" w:cs="Arial"/>
                <w:sz w:val="22"/>
                <w:szCs w:val="22"/>
              </w:rPr>
            </w:pPr>
          </w:p>
          <w:p w14:paraId="0666C57D" w14:textId="77777777" w:rsidR="009F64AD" w:rsidRPr="00A45A48" w:rsidRDefault="009F64AD" w:rsidP="00826C8D">
            <w:pPr>
              <w:jc w:val="both"/>
              <w:rPr>
                <w:rFonts w:ascii="Book Antiqua" w:hAnsi="Book Antiqua" w:cs="Arial"/>
                <w:sz w:val="22"/>
                <w:szCs w:val="22"/>
              </w:rPr>
            </w:pPr>
            <w:r w:rsidRPr="00A45A48">
              <w:rPr>
                <w:rFonts w:ascii="Book Antiqua" w:hAnsi="Book Antiqua" w:cs="Arial"/>
                <w:sz w:val="22"/>
                <w:szCs w:val="22"/>
              </w:rPr>
              <w:t xml:space="preserve">Percentage for the Change Proposal under this Clause shall be limited to </w:t>
            </w:r>
            <w:r w:rsidRPr="00A45A48">
              <w:rPr>
                <w:rFonts w:ascii="Book Antiqua" w:hAnsi="Book Antiqua" w:cs="Arial"/>
                <w:b/>
                <w:bCs/>
                <w:sz w:val="22"/>
                <w:szCs w:val="22"/>
              </w:rPr>
              <w:t>Fifteen (15) percent</w:t>
            </w:r>
            <w:r w:rsidRPr="00A45A48">
              <w:rPr>
                <w:rFonts w:ascii="Book Antiqua" w:hAnsi="Book Antiqua" w:cs="Arial"/>
                <w:sz w:val="22"/>
                <w:szCs w:val="22"/>
              </w:rPr>
              <w:t>.</w:t>
            </w:r>
          </w:p>
          <w:p w14:paraId="2FB31325" w14:textId="77777777" w:rsidR="009F64AD" w:rsidRPr="00A45A48" w:rsidRDefault="009F64AD" w:rsidP="00BD2653">
            <w:pPr>
              <w:jc w:val="both"/>
              <w:rPr>
                <w:rFonts w:ascii="Book Antiqua" w:hAnsi="Book Antiqua" w:cs="Arial"/>
                <w:sz w:val="22"/>
                <w:szCs w:val="22"/>
              </w:rPr>
            </w:pPr>
          </w:p>
        </w:tc>
      </w:tr>
      <w:tr w:rsidR="009F64AD" w:rsidRPr="00A45A48" w14:paraId="0670BF2E" w14:textId="77777777" w:rsidTr="002279D9">
        <w:tc>
          <w:tcPr>
            <w:tcW w:w="824" w:type="dxa"/>
            <w:tcBorders>
              <w:right w:val="single" w:sz="4" w:space="0" w:color="auto"/>
            </w:tcBorders>
          </w:tcPr>
          <w:p w14:paraId="7E575B00" w14:textId="77777777" w:rsidR="009F64AD" w:rsidRPr="00A45A48" w:rsidRDefault="009F64AD"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784B1724" w14:textId="77777777" w:rsidR="009F64AD" w:rsidRPr="00A45A48" w:rsidRDefault="009F64AD" w:rsidP="00BD2653">
            <w:pPr>
              <w:jc w:val="both"/>
              <w:rPr>
                <w:rFonts w:ascii="Book Antiqua" w:hAnsi="Book Antiqua" w:cs="Arial"/>
                <w:sz w:val="22"/>
                <w:szCs w:val="22"/>
              </w:rPr>
            </w:pPr>
            <w:r w:rsidRPr="00A45A48">
              <w:rPr>
                <w:rFonts w:ascii="Book Antiqua" w:hAnsi="Book Antiqua" w:cs="Arial"/>
                <w:sz w:val="22"/>
                <w:szCs w:val="22"/>
              </w:rPr>
              <w:t>GCC 39.6</w:t>
            </w:r>
          </w:p>
        </w:tc>
        <w:tc>
          <w:tcPr>
            <w:tcW w:w="7380" w:type="dxa"/>
            <w:tcBorders>
              <w:left w:val="nil"/>
            </w:tcBorders>
          </w:tcPr>
          <w:p w14:paraId="73C3C1ED" w14:textId="77777777" w:rsidR="009F64AD" w:rsidRPr="00A45A48" w:rsidRDefault="009F64AD" w:rsidP="00956568">
            <w:pPr>
              <w:jc w:val="both"/>
              <w:rPr>
                <w:rFonts w:ascii="Book Antiqua" w:hAnsi="Book Antiqua"/>
                <w:b/>
                <w:bCs/>
                <w:sz w:val="22"/>
                <w:szCs w:val="22"/>
              </w:rPr>
            </w:pPr>
            <w:r w:rsidRPr="00A45A48">
              <w:rPr>
                <w:rFonts w:ascii="Book Antiqua" w:hAnsi="Book Antiqua"/>
                <w:b/>
                <w:bCs/>
                <w:sz w:val="22"/>
                <w:szCs w:val="22"/>
              </w:rPr>
              <w:t>Replace the existing Provision GCC 39.6 as below:</w:t>
            </w:r>
          </w:p>
          <w:p w14:paraId="37F3990F" w14:textId="77777777" w:rsidR="009F64AD" w:rsidRPr="00A45A48" w:rsidRDefault="009F64AD" w:rsidP="00BD2653">
            <w:pPr>
              <w:ind w:left="612" w:hanging="720"/>
              <w:jc w:val="both"/>
              <w:rPr>
                <w:rFonts w:ascii="Book Antiqua" w:hAnsi="Book Antiqua"/>
                <w:sz w:val="22"/>
                <w:szCs w:val="22"/>
              </w:rPr>
            </w:pPr>
          </w:p>
          <w:p w14:paraId="1743A6F3" w14:textId="77777777" w:rsidR="009F64AD" w:rsidRPr="00A45A48" w:rsidRDefault="009F64AD" w:rsidP="00BD2653">
            <w:pPr>
              <w:ind w:left="792" w:hanging="720"/>
              <w:jc w:val="both"/>
              <w:rPr>
                <w:rFonts w:ascii="Book Antiqua" w:hAnsi="Book Antiqua"/>
                <w:sz w:val="22"/>
                <w:szCs w:val="22"/>
              </w:rPr>
            </w:pPr>
            <w:r w:rsidRPr="00A45A48">
              <w:rPr>
                <w:rFonts w:ascii="Book Antiqua" w:hAnsi="Book Antiqua"/>
                <w:sz w:val="22"/>
                <w:szCs w:val="22"/>
              </w:rPr>
              <w:t xml:space="preserve">39.6  </w:t>
            </w:r>
            <w:r w:rsidRPr="00A45A48">
              <w:rPr>
                <w:rFonts w:ascii="Book Antiqua" w:hAnsi="Book Antiqua" w:cstheme="minorHAnsi"/>
                <w:sz w:val="22"/>
                <w:szCs w:val="22"/>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r w:rsidRPr="00A45A48">
              <w:rPr>
                <w:rFonts w:ascii="Book Antiqua" w:hAnsi="Book Antiqua"/>
                <w:sz w:val="22"/>
                <w:szCs w:val="22"/>
              </w:rPr>
              <w:t>.</w:t>
            </w:r>
          </w:p>
          <w:p w14:paraId="19686B3B" w14:textId="77777777" w:rsidR="009F64AD" w:rsidRPr="00A45A48" w:rsidRDefault="009F64AD" w:rsidP="00BD2653">
            <w:pPr>
              <w:ind w:left="612" w:hanging="720"/>
              <w:jc w:val="both"/>
              <w:rPr>
                <w:rFonts w:ascii="Book Antiqua" w:hAnsi="Book Antiqua"/>
                <w:sz w:val="22"/>
                <w:szCs w:val="22"/>
              </w:rPr>
            </w:pPr>
          </w:p>
          <w:p w14:paraId="55E67DB0" w14:textId="77777777" w:rsidR="009F64AD" w:rsidRPr="00A45A48" w:rsidRDefault="009F64AD" w:rsidP="00F52FCD">
            <w:pPr>
              <w:ind w:left="792" w:hanging="720"/>
              <w:jc w:val="both"/>
              <w:rPr>
                <w:rFonts w:ascii="Book Antiqua" w:hAnsi="Book Antiqua"/>
                <w:sz w:val="22"/>
                <w:szCs w:val="22"/>
              </w:rPr>
            </w:pPr>
            <w:proofErr w:type="gramStart"/>
            <w:r w:rsidRPr="00A45A48">
              <w:rPr>
                <w:rFonts w:ascii="Book Antiqua" w:hAnsi="Book Antiqua"/>
                <w:sz w:val="22"/>
                <w:szCs w:val="22"/>
              </w:rPr>
              <w:t>39.7  During</w:t>
            </w:r>
            <w:proofErr w:type="gramEnd"/>
            <w:r w:rsidRPr="00A45A48">
              <w:rPr>
                <w:rFonts w:ascii="Book Antiqua" w:hAnsi="Book Antiqua"/>
                <w:sz w:val="22"/>
                <w:szCs w:val="22"/>
              </w:rPr>
              <w:t xml:space="preserve"> settlement of disputes and arbitration </w:t>
            </w:r>
            <w:r w:rsidRPr="00A45A48">
              <w:rPr>
                <w:rFonts w:ascii="Book Antiqua" w:hAnsi="Book Antiqua" w:cstheme="minorHAnsi"/>
                <w:sz w:val="22"/>
                <w:szCs w:val="22"/>
              </w:rPr>
              <w:t>proceedings</w:t>
            </w:r>
            <w:r w:rsidRPr="00A45A48">
              <w:rPr>
                <w:rFonts w:ascii="Book Antiqua" w:hAnsi="Book Antiqua"/>
                <w:sz w:val="22"/>
                <w:szCs w:val="22"/>
              </w:rPr>
              <w:t>, both parties shall be obliged to carry out their respective obligations under the contract.</w:t>
            </w:r>
          </w:p>
        </w:tc>
      </w:tr>
      <w:tr w:rsidR="009F64AD" w:rsidRPr="00A45A48" w14:paraId="68461D03" w14:textId="77777777" w:rsidTr="002279D9">
        <w:tc>
          <w:tcPr>
            <w:tcW w:w="824" w:type="dxa"/>
            <w:tcBorders>
              <w:right w:val="single" w:sz="4" w:space="0" w:color="auto"/>
            </w:tcBorders>
          </w:tcPr>
          <w:p w14:paraId="2E62ECF4" w14:textId="77777777" w:rsidR="009F64AD" w:rsidRPr="00A45A48" w:rsidRDefault="009F64AD"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24290AAF" w14:textId="77777777" w:rsidR="009F64AD" w:rsidRPr="00A45A48" w:rsidRDefault="009F64AD" w:rsidP="00BD2653">
            <w:pPr>
              <w:jc w:val="both"/>
              <w:rPr>
                <w:rFonts w:ascii="Book Antiqua" w:hAnsi="Book Antiqua" w:cs="Arial"/>
                <w:sz w:val="22"/>
                <w:szCs w:val="22"/>
              </w:rPr>
            </w:pPr>
            <w:r w:rsidRPr="00A45A48">
              <w:rPr>
                <w:rFonts w:ascii="Book Antiqua" w:hAnsi="Book Antiqua" w:cs="Arial"/>
                <w:sz w:val="22"/>
                <w:szCs w:val="22"/>
              </w:rPr>
              <w:t>Appendix to SCC</w:t>
            </w:r>
          </w:p>
        </w:tc>
        <w:tc>
          <w:tcPr>
            <w:tcW w:w="7380" w:type="dxa"/>
            <w:tcBorders>
              <w:left w:val="nil"/>
            </w:tcBorders>
          </w:tcPr>
          <w:p w14:paraId="558B9E56" w14:textId="77777777" w:rsidR="009F64AD" w:rsidRPr="00A45A48" w:rsidRDefault="009F64AD" w:rsidP="00BD2653">
            <w:pPr>
              <w:jc w:val="both"/>
              <w:rPr>
                <w:rFonts w:ascii="Book Antiqua" w:hAnsi="Book Antiqua" w:cs="Arial"/>
                <w:b/>
                <w:bCs/>
                <w:sz w:val="22"/>
                <w:szCs w:val="22"/>
              </w:rPr>
            </w:pPr>
            <w:r w:rsidRPr="00A45A48">
              <w:rPr>
                <w:rFonts w:ascii="Book Antiqua" w:hAnsi="Book Antiqua" w:cs="Arial"/>
                <w:b/>
                <w:bCs/>
                <w:sz w:val="22"/>
                <w:szCs w:val="22"/>
              </w:rPr>
              <w:t>Enclosed herewith</w:t>
            </w:r>
          </w:p>
        </w:tc>
      </w:tr>
    </w:tbl>
    <w:p w14:paraId="64D3D8C6" w14:textId="77777777" w:rsidR="00F52FCD" w:rsidRPr="00A45A48" w:rsidRDefault="00F52FCD" w:rsidP="00491812">
      <w:pPr>
        <w:ind w:left="1080" w:hanging="1080"/>
        <w:jc w:val="center"/>
        <w:rPr>
          <w:rFonts w:ascii="Book Antiqua" w:hAnsi="Book Antiqua" w:cs="Arial"/>
          <w:b/>
          <w:bCs/>
          <w:sz w:val="22"/>
          <w:szCs w:val="22"/>
          <w:lang w:val="en-GB"/>
        </w:rPr>
      </w:pPr>
    </w:p>
    <w:p w14:paraId="2E301838" w14:textId="77777777" w:rsidR="0027231B" w:rsidRPr="00A45A48" w:rsidRDefault="00336B10" w:rsidP="00491812">
      <w:pPr>
        <w:ind w:left="1080" w:hanging="1080"/>
        <w:jc w:val="center"/>
        <w:rPr>
          <w:rFonts w:ascii="Book Antiqua" w:hAnsi="Book Antiqua" w:cs="Arial"/>
          <w:b/>
          <w:bCs/>
          <w:sz w:val="22"/>
          <w:szCs w:val="22"/>
          <w:lang w:val="en-GB"/>
        </w:rPr>
      </w:pPr>
      <w:r w:rsidRPr="00A45A48">
        <w:rPr>
          <w:rFonts w:ascii="Book Antiqua" w:hAnsi="Book Antiqua" w:cs="Arial"/>
          <w:b/>
          <w:bCs/>
          <w:sz w:val="22"/>
          <w:szCs w:val="22"/>
          <w:lang w:val="en-GB"/>
        </w:rPr>
        <w:t xml:space="preserve">----- </w:t>
      </w:r>
      <w:r w:rsidRPr="00A45A48">
        <w:rPr>
          <w:rFonts w:ascii="Book Antiqua" w:hAnsi="Book Antiqua" w:cs="Arial"/>
          <w:b/>
          <w:bCs/>
          <w:i/>
          <w:iCs/>
          <w:sz w:val="22"/>
          <w:szCs w:val="22"/>
          <w:lang w:val="en-GB"/>
        </w:rPr>
        <w:t xml:space="preserve">End of Section-V (SCC) </w:t>
      </w:r>
      <w:r w:rsidR="00491812" w:rsidRPr="00A45A48">
        <w:rPr>
          <w:rFonts w:ascii="Book Antiqua" w:hAnsi="Book Antiqua" w:cs="Arial"/>
          <w:b/>
          <w:bCs/>
          <w:sz w:val="22"/>
          <w:szCs w:val="22"/>
          <w:lang w:val="en-GB"/>
        </w:rPr>
        <w:t>---</w:t>
      </w:r>
    </w:p>
    <w:sectPr w:rsidR="0027231B" w:rsidRPr="00A45A48" w:rsidSect="000C4917">
      <w:footerReference w:type="default" r:id="rId8"/>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B4441" w14:textId="77777777" w:rsidR="00386F5A" w:rsidRDefault="00386F5A">
      <w:r>
        <w:separator/>
      </w:r>
    </w:p>
  </w:endnote>
  <w:endnote w:type="continuationSeparator" w:id="0">
    <w:p w14:paraId="2AA94934" w14:textId="77777777" w:rsidR="00386F5A" w:rsidRDefault="00386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629B0" w14:textId="77777777" w:rsidR="008A66CA" w:rsidRPr="000C4917" w:rsidRDefault="008A66CA"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r>
      <w:rPr>
        <w:rFonts w:ascii="Arial" w:hAnsi="Arial"/>
        <w:b/>
        <w:bCs/>
        <w:sz w:val="20"/>
        <w:szCs w:val="20"/>
      </w:rPr>
      <w:tab/>
    </w:r>
    <w:r w:rsidRPr="000C4917">
      <w:rPr>
        <w:rFonts w:ascii="Arial" w:hAnsi="Arial"/>
        <w:b/>
        <w:bCs/>
        <w:sz w:val="20"/>
        <w:szCs w:val="20"/>
      </w:rPr>
      <w:t xml:space="preserve">Page </w:t>
    </w:r>
    <w:r w:rsidR="00D0119A"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D0119A" w:rsidRPr="000C4917">
      <w:rPr>
        <w:rStyle w:val="PageNumber"/>
        <w:rFonts w:ascii="Arial" w:hAnsi="Arial"/>
        <w:b/>
        <w:bCs/>
        <w:sz w:val="20"/>
        <w:szCs w:val="20"/>
      </w:rPr>
      <w:fldChar w:fldCharType="separate"/>
    </w:r>
    <w:r w:rsidR="001E74B0">
      <w:rPr>
        <w:rStyle w:val="PageNumber"/>
        <w:rFonts w:ascii="Arial" w:hAnsi="Arial"/>
        <w:b/>
        <w:bCs/>
        <w:noProof/>
        <w:sz w:val="20"/>
        <w:szCs w:val="20"/>
      </w:rPr>
      <w:t>18</w:t>
    </w:r>
    <w:r w:rsidR="00D0119A" w:rsidRPr="000C4917">
      <w:rPr>
        <w:rStyle w:val="PageNumber"/>
        <w:rFonts w:ascii="Arial" w:hAnsi="Arial"/>
        <w:b/>
        <w:bCs/>
        <w:sz w:val="20"/>
        <w:szCs w:val="20"/>
      </w:rPr>
      <w:fldChar w:fldCharType="end"/>
    </w:r>
  </w:p>
  <w:p w14:paraId="69FA1ACE" w14:textId="77777777" w:rsidR="008A66CA" w:rsidRPr="000C4917" w:rsidRDefault="008A66CA" w:rsidP="000C4917">
    <w:pPr>
      <w:pStyle w:val="Footer"/>
      <w:tabs>
        <w:tab w:val="clear" w:pos="8640"/>
        <w:tab w:val="right" w:pos="9360"/>
      </w:tabs>
      <w:ind w:firstLine="3600"/>
      <w:jc w:val="both"/>
      <w:rPr>
        <w:rFonts w:ascii="Arial" w:hAnsi="Arial"/>
        <w:b/>
        <w:bCs/>
        <w:sz w:val="20"/>
        <w:szCs w:val="20"/>
      </w:rPr>
    </w:pPr>
  </w:p>
  <w:p w14:paraId="3AE330D2" w14:textId="77777777" w:rsidR="008A66CA" w:rsidRPr="000C4917" w:rsidRDefault="008A66CA"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C4D17" w14:textId="77777777" w:rsidR="00386F5A" w:rsidRDefault="00386F5A">
      <w:r>
        <w:separator/>
      </w:r>
    </w:p>
  </w:footnote>
  <w:footnote w:type="continuationSeparator" w:id="0">
    <w:p w14:paraId="1DA59EEA" w14:textId="77777777" w:rsidR="00386F5A" w:rsidRDefault="00386F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3C4C43"/>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7" w15:restartNumberingAfterBreak="0">
    <w:nsid w:val="23DA1200"/>
    <w:multiLevelType w:val="hybridMultilevel"/>
    <w:tmpl w:val="E066353E"/>
    <w:lvl w:ilvl="0" w:tplc="0062E8A0">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8"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4B01DC"/>
    <w:multiLevelType w:val="hybridMultilevel"/>
    <w:tmpl w:val="8EBAD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3" w15:restartNumberingAfterBreak="0">
    <w:nsid w:val="359F53A3"/>
    <w:multiLevelType w:val="hybridMultilevel"/>
    <w:tmpl w:val="998059A8"/>
    <w:lvl w:ilvl="0" w:tplc="5CD83410">
      <w:start w:val="1"/>
      <w:numFmt w:val="lowerLetter"/>
      <w:lvlText w:val="%1)"/>
      <w:lvlJc w:val="left"/>
      <w:pPr>
        <w:ind w:left="618" w:hanging="360"/>
      </w:pPr>
      <w:rPr>
        <w:rFonts w:hint="default"/>
      </w:rPr>
    </w:lvl>
    <w:lvl w:ilvl="1" w:tplc="04090019" w:tentative="1">
      <w:start w:val="1"/>
      <w:numFmt w:val="lowerLetter"/>
      <w:lvlText w:val="%2."/>
      <w:lvlJc w:val="left"/>
      <w:pPr>
        <w:ind w:left="1338" w:hanging="360"/>
      </w:pPr>
    </w:lvl>
    <w:lvl w:ilvl="2" w:tplc="0409001B" w:tentative="1">
      <w:start w:val="1"/>
      <w:numFmt w:val="lowerRoman"/>
      <w:lvlText w:val="%3."/>
      <w:lvlJc w:val="right"/>
      <w:pPr>
        <w:ind w:left="2058" w:hanging="180"/>
      </w:pPr>
    </w:lvl>
    <w:lvl w:ilvl="3" w:tplc="0409000F" w:tentative="1">
      <w:start w:val="1"/>
      <w:numFmt w:val="decimal"/>
      <w:lvlText w:val="%4."/>
      <w:lvlJc w:val="left"/>
      <w:pPr>
        <w:ind w:left="2778" w:hanging="360"/>
      </w:pPr>
    </w:lvl>
    <w:lvl w:ilvl="4" w:tplc="04090019" w:tentative="1">
      <w:start w:val="1"/>
      <w:numFmt w:val="lowerLetter"/>
      <w:lvlText w:val="%5."/>
      <w:lvlJc w:val="left"/>
      <w:pPr>
        <w:ind w:left="3498" w:hanging="360"/>
      </w:pPr>
    </w:lvl>
    <w:lvl w:ilvl="5" w:tplc="0409001B" w:tentative="1">
      <w:start w:val="1"/>
      <w:numFmt w:val="lowerRoman"/>
      <w:lvlText w:val="%6."/>
      <w:lvlJc w:val="right"/>
      <w:pPr>
        <w:ind w:left="4218" w:hanging="180"/>
      </w:pPr>
    </w:lvl>
    <w:lvl w:ilvl="6" w:tplc="0409000F" w:tentative="1">
      <w:start w:val="1"/>
      <w:numFmt w:val="decimal"/>
      <w:lvlText w:val="%7."/>
      <w:lvlJc w:val="left"/>
      <w:pPr>
        <w:ind w:left="4938" w:hanging="360"/>
      </w:pPr>
    </w:lvl>
    <w:lvl w:ilvl="7" w:tplc="04090019" w:tentative="1">
      <w:start w:val="1"/>
      <w:numFmt w:val="lowerLetter"/>
      <w:lvlText w:val="%8."/>
      <w:lvlJc w:val="left"/>
      <w:pPr>
        <w:ind w:left="5658" w:hanging="360"/>
      </w:pPr>
    </w:lvl>
    <w:lvl w:ilvl="8" w:tplc="0409001B" w:tentative="1">
      <w:start w:val="1"/>
      <w:numFmt w:val="lowerRoman"/>
      <w:lvlText w:val="%9."/>
      <w:lvlJc w:val="right"/>
      <w:pPr>
        <w:ind w:left="6378" w:hanging="180"/>
      </w:pPr>
    </w:lvl>
  </w:abstractNum>
  <w:abstractNum w:abstractNumId="14"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5"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AB27E0"/>
    <w:multiLevelType w:val="hybridMultilevel"/>
    <w:tmpl w:val="8EBAD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A93033"/>
    <w:multiLevelType w:val="hybridMultilevel"/>
    <w:tmpl w:val="9028B9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246BF7"/>
    <w:multiLevelType w:val="hybridMultilevel"/>
    <w:tmpl w:val="184EAB6E"/>
    <w:lvl w:ilvl="0" w:tplc="187A6A4A">
      <w:start w:val="1"/>
      <w:numFmt w:val="lowerRoman"/>
      <w:lvlText w:val="%1."/>
      <w:lvlJc w:val="left"/>
      <w:pPr>
        <w:ind w:left="720" w:hanging="360"/>
      </w:pPr>
      <w:rPr>
        <w:rFonts w:ascii="Book Antiqua" w:eastAsia="Times New Roman" w:hAnsi="Book Antiqu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881E1D"/>
    <w:multiLevelType w:val="hybridMultilevel"/>
    <w:tmpl w:val="AF2CDC24"/>
    <w:lvl w:ilvl="0" w:tplc="844CC994">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0"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21"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2"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37147983">
    <w:abstractNumId w:val="11"/>
  </w:num>
  <w:num w:numId="2" w16cid:durableId="1260915782">
    <w:abstractNumId w:val="20"/>
  </w:num>
  <w:num w:numId="3" w16cid:durableId="2025204415">
    <w:abstractNumId w:val="15"/>
  </w:num>
  <w:num w:numId="4" w16cid:durableId="1737585657">
    <w:abstractNumId w:val="3"/>
  </w:num>
  <w:num w:numId="5" w16cid:durableId="422075358">
    <w:abstractNumId w:val="0"/>
  </w:num>
  <w:num w:numId="6" w16cid:durableId="9506267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52626236">
    <w:abstractNumId w:val="22"/>
  </w:num>
  <w:num w:numId="8" w16cid:durableId="841818314">
    <w:abstractNumId w:val="21"/>
  </w:num>
  <w:num w:numId="9" w16cid:durableId="1687898302">
    <w:abstractNumId w:val="12"/>
  </w:num>
  <w:num w:numId="10" w16cid:durableId="396130365">
    <w:abstractNumId w:val="14"/>
  </w:num>
  <w:num w:numId="11" w16cid:durableId="1401559091">
    <w:abstractNumId w:val="9"/>
  </w:num>
  <w:num w:numId="12" w16cid:durableId="1695156188">
    <w:abstractNumId w:val="5"/>
  </w:num>
  <w:num w:numId="13" w16cid:durableId="1082599993">
    <w:abstractNumId w:val="2"/>
  </w:num>
  <w:num w:numId="14" w16cid:durableId="17641069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032061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40631379">
    <w:abstractNumId w:val="4"/>
  </w:num>
  <w:num w:numId="17" w16cid:durableId="1478913051">
    <w:abstractNumId w:val="18"/>
  </w:num>
  <w:num w:numId="18" w16cid:durableId="1569225315">
    <w:abstractNumId w:val="13"/>
  </w:num>
  <w:num w:numId="19" w16cid:durableId="16613443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67030641">
    <w:abstractNumId w:val="19"/>
  </w:num>
  <w:num w:numId="21" w16cid:durableId="1106270556">
    <w:abstractNumId w:val="8"/>
  </w:num>
  <w:num w:numId="22" w16cid:durableId="2008710769">
    <w:abstractNumId w:val="17"/>
  </w:num>
  <w:num w:numId="23" w16cid:durableId="155071326">
    <w:abstractNumId w:val="10"/>
  </w:num>
  <w:num w:numId="24" w16cid:durableId="1092966784">
    <w:abstractNumId w:val="16"/>
  </w:num>
  <w:num w:numId="25" w16cid:durableId="1727869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25DF"/>
    <w:rsid w:val="0000525C"/>
    <w:rsid w:val="00006A94"/>
    <w:rsid w:val="0001036F"/>
    <w:rsid w:val="00011DCE"/>
    <w:rsid w:val="00013D93"/>
    <w:rsid w:val="00014D2B"/>
    <w:rsid w:val="00014EC1"/>
    <w:rsid w:val="00016D5E"/>
    <w:rsid w:val="00022F4D"/>
    <w:rsid w:val="00027710"/>
    <w:rsid w:val="00030AC5"/>
    <w:rsid w:val="00031309"/>
    <w:rsid w:val="000339DC"/>
    <w:rsid w:val="00033C0C"/>
    <w:rsid w:val="000354F3"/>
    <w:rsid w:val="000359C9"/>
    <w:rsid w:val="00044909"/>
    <w:rsid w:val="000464E1"/>
    <w:rsid w:val="0005148F"/>
    <w:rsid w:val="00053A06"/>
    <w:rsid w:val="00054770"/>
    <w:rsid w:val="00055301"/>
    <w:rsid w:val="00055417"/>
    <w:rsid w:val="00055C34"/>
    <w:rsid w:val="00057F87"/>
    <w:rsid w:val="000613AB"/>
    <w:rsid w:val="000621E7"/>
    <w:rsid w:val="0006557B"/>
    <w:rsid w:val="00066282"/>
    <w:rsid w:val="00070A71"/>
    <w:rsid w:val="00073664"/>
    <w:rsid w:val="00080907"/>
    <w:rsid w:val="00082250"/>
    <w:rsid w:val="00083DD7"/>
    <w:rsid w:val="0008424D"/>
    <w:rsid w:val="000903E8"/>
    <w:rsid w:val="00090E68"/>
    <w:rsid w:val="00092370"/>
    <w:rsid w:val="00094BC4"/>
    <w:rsid w:val="000969A0"/>
    <w:rsid w:val="000A021A"/>
    <w:rsid w:val="000A2A0C"/>
    <w:rsid w:val="000A4341"/>
    <w:rsid w:val="000B35B8"/>
    <w:rsid w:val="000B7D90"/>
    <w:rsid w:val="000C0A68"/>
    <w:rsid w:val="000C0B10"/>
    <w:rsid w:val="000C118C"/>
    <w:rsid w:val="000C1976"/>
    <w:rsid w:val="000C4132"/>
    <w:rsid w:val="000C4917"/>
    <w:rsid w:val="000D44F2"/>
    <w:rsid w:val="000D52C3"/>
    <w:rsid w:val="000D5C49"/>
    <w:rsid w:val="000E2324"/>
    <w:rsid w:val="000E502C"/>
    <w:rsid w:val="000E58F8"/>
    <w:rsid w:val="000F3DF5"/>
    <w:rsid w:val="000F4986"/>
    <w:rsid w:val="000F5A6F"/>
    <w:rsid w:val="0010520A"/>
    <w:rsid w:val="00106807"/>
    <w:rsid w:val="00106AD4"/>
    <w:rsid w:val="00112DAD"/>
    <w:rsid w:val="00113B61"/>
    <w:rsid w:val="001147C0"/>
    <w:rsid w:val="00114A42"/>
    <w:rsid w:val="00115563"/>
    <w:rsid w:val="001157A5"/>
    <w:rsid w:val="001179C9"/>
    <w:rsid w:val="00117E49"/>
    <w:rsid w:val="00117F21"/>
    <w:rsid w:val="001215BA"/>
    <w:rsid w:val="00124A0B"/>
    <w:rsid w:val="00127AA0"/>
    <w:rsid w:val="00131CFB"/>
    <w:rsid w:val="001356F8"/>
    <w:rsid w:val="00135CEB"/>
    <w:rsid w:val="00136FB3"/>
    <w:rsid w:val="00137077"/>
    <w:rsid w:val="00140974"/>
    <w:rsid w:val="00141347"/>
    <w:rsid w:val="001422AA"/>
    <w:rsid w:val="001435C1"/>
    <w:rsid w:val="00146E40"/>
    <w:rsid w:val="001522F1"/>
    <w:rsid w:val="00155DF8"/>
    <w:rsid w:val="001560C9"/>
    <w:rsid w:val="00156432"/>
    <w:rsid w:val="001576E5"/>
    <w:rsid w:val="00160484"/>
    <w:rsid w:val="0016329D"/>
    <w:rsid w:val="00163C7B"/>
    <w:rsid w:val="00164AEC"/>
    <w:rsid w:val="00164F39"/>
    <w:rsid w:val="00164FE2"/>
    <w:rsid w:val="00167835"/>
    <w:rsid w:val="00167D1E"/>
    <w:rsid w:val="0017145B"/>
    <w:rsid w:val="00172AF6"/>
    <w:rsid w:val="001739B5"/>
    <w:rsid w:val="00175EBA"/>
    <w:rsid w:val="001760E1"/>
    <w:rsid w:val="00176AA3"/>
    <w:rsid w:val="0017766D"/>
    <w:rsid w:val="00181172"/>
    <w:rsid w:val="0018259F"/>
    <w:rsid w:val="001827E3"/>
    <w:rsid w:val="00184DEE"/>
    <w:rsid w:val="001861FD"/>
    <w:rsid w:val="00187C40"/>
    <w:rsid w:val="001941E0"/>
    <w:rsid w:val="00195A83"/>
    <w:rsid w:val="001A3EAE"/>
    <w:rsid w:val="001A49A8"/>
    <w:rsid w:val="001A4D9E"/>
    <w:rsid w:val="001A52AA"/>
    <w:rsid w:val="001A5396"/>
    <w:rsid w:val="001A6DA6"/>
    <w:rsid w:val="001B2BDE"/>
    <w:rsid w:val="001B4A55"/>
    <w:rsid w:val="001B5E88"/>
    <w:rsid w:val="001B5EE7"/>
    <w:rsid w:val="001B6BBC"/>
    <w:rsid w:val="001C11B1"/>
    <w:rsid w:val="001C2757"/>
    <w:rsid w:val="001D6516"/>
    <w:rsid w:val="001D6B79"/>
    <w:rsid w:val="001D7A00"/>
    <w:rsid w:val="001E0BF8"/>
    <w:rsid w:val="001E1FD1"/>
    <w:rsid w:val="001E23E0"/>
    <w:rsid w:val="001E3BA1"/>
    <w:rsid w:val="001E74B0"/>
    <w:rsid w:val="001E7F04"/>
    <w:rsid w:val="001F28DB"/>
    <w:rsid w:val="00200286"/>
    <w:rsid w:val="0020407B"/>
    <w:rsid w:val="002059D8"/>
    <w:rsid w:val="002060E9"/>
    <w:rsid w:val="002112D2"/>
    <w:rsid w:val="00213C95"/>
    <w:rsid w:val="00213FFF"/>
    <w:rsid w:val="00214A05"/>
    <w:rsid w:val="002150B5"/>
    <w:rsid w:val="00215794"/>
    <w:rsid w:val="00216CA1"/>
    <w:rsid w:val="00217F1E"/>
    <w:rsid w:val="0022171A"/>
    <w:rsid w:val="002279D9"/>
    <w:rsid w:val="002327B5"/>
    <w:rsid w:val="00232DCE"/>
    <w:rsid w:val="00233F0D"/>
    <w:rsid w:val="002403AB"/>
    <w:rsid w:val="002479D5"/>
    <w:rsid w:val="002512B3"/>
    <w:rsid w:val="0025460D"/>
    <w:rsid w:val="002546BB"/>
    <w:rsid w:val="00255468"/>
    <w:rsid w:val="00256794"/>
    <w:rsid w:val="002573CD"/>
    <w:rsid w:val="002616A8"/>
    <w:rsid w:val="00261A90"/>
    <w:rsid w:val="00261DF0"/>
    <w:rsid w:val="0026213A"/>
    <w:rsid w:val="0027231B"/>
    <w:rsid w:val="00274A30"/>
    <w:rsid w:val="00274F6D"/>
    <w:rsid w:val="00276A9C"/>
    <w:rsid w:val="00277DE8"/>
    <w:rsid w:val="00281684"/>
    <w:rsid w:val="00281A47"/>
    <w:rsid w:val="00283473"/>
    <w:rsid w:val="002851E3"/>
    <w:rsid w:val="00286917"/>
    <w:rsid w:val="00287822"/>
    <w:rsid w:val="00295312"/>
    <w:rsid w:val="00295CBE"/>
    <w:rsid w:val="0029674E"/>
    <w:rsid w:val="00296AFF"/>
    <w:rsid w:val="002972DD"/>
    <w:rsid w:val="00297C83"/>
    <w:rsid w:val="002A0005"/>
    <w:rsid w:val="002A4CA3"/>
    <w:rsid w:val="002A67E2"/>
    <w:rsid w:val="002A6BAE"/>
    <w:rsid w:val="002B11B1"/>
    <w:rsid w:val="002B2D23"/>
    <w:rsid w:val="002B2F64"/>
    <w:rsid w:val="002B5594"/>
    <w:rsid w:val="002C23CF"/>
    <w:rsid w:val="002C27C8"/>
    <w:rsid w:val="002C5517"/>
    <w:rsid w:val="002C5E1B"/>
    <w:rsid w:val="002C5EF2"/>
    <w:rsid w:val="002C6CDF"/>
    <w:rsid w:val="002C753D"/>
    <w:rsid w:val="002D32F0"/>
    <w:rsid w:val="002D3C99"/>
    <w:rsid w:val="002D632E"/>
    <w:rsid w:val="002E125A"/>
    <w:rsid w:val="002E3EB2"/>
    <w:rsid w:val="002E4AC1"/>
    <w:rsid w:val="002E5083"/>
    <w:rsid w:val="002E53E4"/>
    <w:rsid w:val="002E5D4E"/>
    <w:rsid w:val="002E708C"/>
    <w:rsid w:val="002E769A"/>
    <w:rsid w:val="002F1A07"/>
    <w:rsid w:val="002F36F6"/>
    <w:rsid w:val="002F3743"/>
    <w:rsid w:val="002F405D"/>
    <w:rsid w:val="002F4EC5"/>
    <w:rsid w:val="002F79A9"/>
    <w:rsid w:val="00303C1E"/>
    <w:rsid w:val="00303D3E"/>
    <w:rsid w:val="00304D92"/>
    <w:rsid w:val="003052CC"/>
    <w:rsid w:val="003056DE"/>
    <w:rsid w:val="00305839"/>
    <w:rsid w:val="00305A95"/>
    <w:rsid w:val="00307E82"/>
    <w:rsid w:val="00310689"/>
    <w:rsid w:val="00311E3E"/>
    <w:rsid w:val="00313744"/>
    <w:rsid w:val="0031509D"/>
    <w:rsid w:val="00317CFE"/>
    <w:rsid w:val="00320CD5"/>
    <w:rsid w:val="00321AB6"/>
    <w:rsid w:val="003222DB"/>
    <w:rsid w:val="00324B1F"/>
    <w:rsid w:val="0032513D"/>
    <w:rsid w:val="00325188"/>
    <w:rsid w:val="003279D6"/>
    <w:rsid w:val="0033010A"/>
    <w:rsid w:val="0033256A"/>
    <w:rsid w:val="003338BE"/>
    <w:rsid w:val="00335813"/>
    <w:rsid w:val="00336B10"/>
    <w:rsid w:val="003422C5"/>
    <w:rsid w:val="003436D4"/>
    <w:rsid w:val="00343C4B"/>
    <w:rsid w:val="00344439"/>
    <w:rsid w:val="00352647"/>
    <w:rsid w:val="0035315E"/>
    <w:rsid w:val="003539D7"/>
    <w:rsid w:val="0035413E"/>
    <w:rsid w:val="003549C0"/>
    <w:rsid w:val="00356AC2"/>
    <w:rsid w:val="003607B5"/>
    <w:rsid w:val="00362A59"/>
    <w:rsid w:val="00365E24"/>
    <w:rsid w:val="00372AB7"/>
    <w:rsid w:val="00372BBB"/>
    <w:rsid w:val="003736E9"/>
    <w:rsid w:val="003740C3"/>
    <w:rsid w:val="003768FA"/>
    <w:rsid w:val="00380272"/>
    <w:rsid w:val="00382065"/>
    <w:rsid w:val="00384B5D"/>
    <w:rsid w:val="0038696B"/>
    <w:rsid w:val="00386F5A"/>
    <w:rsid w:val="00387010"/>
    <w:rsid w:val="00387D29"/>
    <w:rsid w:val="003A0278"/>
    <w:rsid w:val="003A2B53"/>
    <w:rsid w:val="003A4A95"/>
    <w:rsid w:val="003A5A4D"/>
    <w:rsid w:val="003A76DF"/>
    <w:rsid w:val="003B0387"/>
    <w:rsid w:val="003B1E7D"/>
    <w:rsid w:val="003B33F6"/>
    <w:rsid w:val="003B50E8"/>
    <w:rsid w:val="003B6B94"/>
    <w:rsid w:val="003B7807"/>
    <w:rsid w:val="003C2775"/>
    <w:rsid w:val="003C2C41"/>
    <w:rsid w:val="003C367E"/>
    <w:rsid w:val="003C7421"/>
    <w:rsid w:val="003D18E3"/>
    <w:rsid w:val="003D2780"/>
    <w:rsid w:val="003D3891"/>
    <w:rsid w:val="003D3DB1"/>
    <w:rsid w:val="003D70B0"/>
    <w:rsid w:val="003D7D11"/>
    <w:rsid w:val="003E2149"/>
    <w:rsid w:val="003E6A98"/>
    <w:rsid w:val="003F09B3"/>
    <w:rsid w:val="003F0FD0"/>
    <w:rsid w:val="003F115A"/>
    <w:rsid w:val="003F14A5"/>
    <w:rsid w:val="003F1F89"/>
    <w:rsid w:val="003F4182"/>
    <w:rsid w:val="003F483F"/>
    <w:rsid w:val="003F5DB9"/>
    <w:rsid w:val="003F64EE"/>
    <w:rsid w:val="00401454"/>
    <w:rsid w:val="00401A3E"/>
    <w:rsid w:val="00402604"/>
    <w:rsid w:val="00406BD8"/>
    <w:rsid w:val="00411492"/>
    <w:rsid w:val="00412460"/>
    <w:rsid w:val="00415309"/>
    <w:rsid w:val="00423B24"/>
    <w:rsid w:val="0042430A"/>
    <w:rsid w:val="0042435B"/>
    <w:rsid w:val="0042438F"/>
    <w:rsid w:val="00425E3E"/>
    <w:rsid w:val="00426734"/>
    <w:rsid w:val="004278A0"/>
    <w:rsid w:val="00432518"/>
    <w:rsid w:val="00440E89"/>
    <w:rsid w:val="00443286"/>
    <w:rsid w:val="00445CD4"/>
    <w:rsid w:val="00446122"/>
    <w:rsid w:val="004463F4"/>
    <w:rsid w:val="004523C3"/>
    <w:rsid w:val="00452EAF"/>
    <w:rsid w:val="004546BA"/>
    <w:rsid w:val="004546CF"/>
    <w:rsid w:val="00455937"/>
    <w:rsid w:val="0047085F"/>
    <w:rsid w:val="0047140E"/>
    <w:rsid w:val="00473E31"/>
    <w:rsid w:val="00475EA2"/>
    <w:rsid w:val="00481B96"/>
    <w:rsid w:val="00482F91"/>
    <w:rsid w:val="004848A8"/>
    <w:rsid w:val="00486480"/>
    <w:rsid w:val="004870BB"/>
    <w:rsid w:val="00487876"/>
    <w:rsid w:val="00491812"/>
    <w:rsid w:val="004924CE"/>
    <w:rsid w:val="004A5068"/>
    <w:rsid w:val="004A59A0"/>
    <w:rsid w:val="004A5C9F"/>
    <w:rsid w:val="004A757F"/>
    <w:rsid w:val="004B2627"/>
    <w:rsid w:val="004B2809"/>
    <w:rsid w:val="004B57FD"/>
    <w:rsid w:val="004B63B3"/>
    <w:rsid w:val="004C2350"/>
    <w:rsid w:val="004C3413"/>
    <w:rsid w:val="004C5646"/>
    <w:rsid w:val="004C6630"/>
    <w:rsid w:val="004C6C2A"/>
    <w:rsid w:val="004D2889"/>
    <w:rsid w:val="004D2CA8"/>
    <w:rsid w:val="004D4388"/>
    <w:rsid w:val="004D475E"/>
    <w:rsid w:val="004D7C9A"/>
    <w:rsid w:val="004E0459"/>
    <w:rsid w:val="004F11FF"/>
    <w:rsid w:val="004F2A4E"/>
    <w:rsid w:val="004F2BF1"/>
    <w:rsid w:val="005038B5"/>
    <w:rsid w:val="005071DE"/>
    <w:rsid w:val="00510A5B"/>
    <w:rsid w:val="0051112E"/>
    <w:rsid w:val="00511520"/>
    <w:rsid w:val="00522585"/>
    <w:rsid w:val="00526942"/>
    <w:rsid w:val="00530E65"/>
    <w:rsid w:val="005342B7"/>
    <w:rsid w:val="00535945"/>
    <w:rsid w:val="0053651C"/>
    <w:rsid w:val="00540585"/>
    <w:rsid w:val="00542BCC"/>
    <w:rsid w:val="00544CB5"/>
    <w:rsid w:val="00547CE9"/>
    <w:rsid w:val="00550587"/>
    <w:rsid w:val="00550B59"/>
    <w:rsid w:val="00551C84"/>
    <w:rsid w:val="00552330"/>
    <w:rsid w:val="0055391E"/>
    <w:rsid w:val="00554D7A"/>
    <w:rsid w:val="00555BA5"/>
    <w:rsid w:val="0055673B"/>
    <w:rsid w:val="00560954"/>
    <w:rsid w:val="00562F94"/>
    <w:rsid w:val="005674C3"/>
    <w:rsid w:val="00573A96"/>
    <w:rsid w:val="00573C9A"/>
    <w:rsid w:val="005762E2"/>
    <w:rsid w:val="00577D47"/>
    <w:rsid w:val="00580261"/>
    <w:rsid w:val="0058045A"/>
    <w:rsid w:val="0058061B"/>
    <w:rsid w:val="00581766"/>
    <w:rsid w:val="00585F67"/>
    <w:rsid w:val="00586703"/>
    <w:rsid w:val="0058748D"/>
    <w:rsid w:val="005908D5"/>
    <w:rsid w:val="005969FF"/>
    <w:rsid w:val="00596D56"/>
    <w:rsid w:val="005A31E8"/>
    <w:rsid w:val="005A57B5"/>
    <w:rsid w:val="005A7831"/>
    <w:rsid w:val="005B1C7C"/>
    <w:rsid w:val="005B2065"/>
    <w:rsid w:val="005B2F77"/>
    <w:rsid w:val="005B5E50"/>
    <w:rsid w:val="005B6888"/>
    <w:rsid w:val="005C2776"/>
    <w:rsid w:val="005C2A80"/>
    <w:rsid w:val="005C3073"/>
    <w:rsid w:val="005C3952"/>
    <w:rsid w:val="005C61C4"/>
    <w:rsid w:val="005C6667"/>
    <w:rsid w:val="005D2502"/>
    <w:rsid w:val="005D3BC4"/>
    <w:rsid w:val="005D78B3"/>
    <w:rsid w:val="005E4746"/>
    <w:rsid w:val="005E488D"/>
    <w:rsid w:val="005E5640"/>
    <w:rsid w:val="005F1816"/>
    <w:rsid w:val="005F2B0E"/>
    <w:rsid w:val="005F30B2"/>
    <w:rsid w:val="005F40E2"/>
    <w:rsid w:val="005F4174"/>
    <w:rsid w:val="005F54CC"/>
    <w:rsid w:val="00604597"/>
    <w:rsid w:val="00605022"/>
    <w:rsid w:val="006056A4"/>
    <w:rsid w:val="006058B7"/>
    <w:rsid w:val="00606871"/>
    <w:rsid w:val="006121CB"/>
    <w:rsid w:val="006145E1"/>
    <w:rsid w:val="00614739"/>
    <w:rsid w:val="006154C5"/>
    <w:rsid w:val="00620A84"/>
    <w:rsid w:val="00621A66"/>
    <w:rsid w:val="00622DC3"/>
    <w:rsid w:val="0062448A"/>
    <w:rsid w:val="0062644F"/>
    <w:rsid w:val="006277EF"/>
    <w:rsid w:val="00636CA8"/>
    <w:rsid w:val="006402D0"/>
    <w:rsid w:val="00646781"/>
    <w:rsid w:val="006468A7"/>
    <w:rsid w:val="006510FB"/>
    <w:rsid w:val="00651CAB"/>
    <w:rsid w:val="00655D36"/>
    <w:rsid w:val="00656A1B"/>
    <w:rsid w:val="00657658"/>
    <w:rsid w:val="00660F0D"/>
    <w:rsid w:val="00661BA2"/>
    <w:rsid w:val="006631BE"/>
    <w:rsid w:val="006637ED"/>
    <w:rsid w:val="00665073"/>
    <w:rsid w:val="00666359"/>
    <w:rsid w:val="00666522"/>
    <w:rsid w:val="006679A0"/>
    <w:rsid w:val="00671721"/>
    <w:rsid w:val="00673BE7"/>
    <w:rsid w:val="00675430"/>
    <w:rsid w:val="00676607"/>
    <w:rsid w:val="00676AAA"/>
    <w:rsid w:val="00681731"/>
    <w:rsid w:val="0068770A"/>
    <w:rsid w:val="006904A2"/>
    <w:rsid w:val="006944FD"/>
    <w:rsid w:val="006971D9"/>
    <w:rsid w:val="006A04B3"/>
    <w:rsid w:val="006A0AC6"/>
    <w:rsid w:val="006A3C0D"/>
    <w:rsid w:val="006A4776"/>
    <w:rsid w:val="006B1612"/>
    <w:rsid w:val="006B1759"/>
    <w:rsid w:val="006B1C6E"/>
    <w:rsid w:val="006B4443"/>
    <w:rsid w:val="006B74F5"/>
    <w:rsid w:val="006C2C5B"/>
    <w:rsid w:val="006C2EF6"/>
    <w:rsid w:val="006C301C"/>
    <w:rsid w:val="006D0E54"/>
    <w:rsid w:val="006D1A75"/>
    <w:rsid w:val="006D2550"/>
    <w:rsid w:val="006D4DD4"/>
    <w:rsid w:val="006D5A58"/>
    <w:rsid w:val="006D6751"/>
    <w:rsid w:val="006D6945"/>
    <w:rsid w:val="006D7268"/>
    <w:rsid w:val="006E069D"/>
    <w:rsid w:val="006E6C06"/>
    <w:rsid w:val="006E7CA3"/>
    <w:rsid w:val="006F101D"/>
    <w:rsid w:val="006F61C5"/>
    <w:rsid w:val="006F704F"/>
    <w:rsid w:val="006F7A8F"/>
    <w:rsid w:val="007001CA"/>
    <w:rsid w:val="0070364C"/>
    <w:rsid w:val="007052F4"/>
    <w:rsid w:val="00706610"/>
    <w:rsid w:val="00706C73"/>
    <w:rsid w:val="00706E57"/>
    <w:rsid w:val="00710607"/>
    <w:rsid w:val="007110D6"/>
    <w:rsid w:val="00712260"/>
    <w:rsid w:val="0071500B"/>
    <w:rsid w:val="007174C6"/>
    <w:rsid w:val="00717534"/>
    <w:rsid w:val="00717A8B"/>
    <w:rsid w:val="00721E24"/>
    <w:rsid w:val="007240C9"/>
    <w:rsid w:val="0072461C"/>
    <w:rsid w:val="0072462B"/>
    <w:rsid w:val="007254D1"/>
    <w:rsid w:val="00733475"/>
    <w:rsid w:val="00733E1A"/>
    <w:rsid w:val="007344BE"/>
    <w:rsid w:val="007364D1"/>
    <w:rsid w:val="00736B03"/>
    <w:rsid w:val="0074030E"/>
    <w:rsid w:val="00740785"/>
    <w:rsid w:val="00744470"/>
    <w:rsid w:val="00751E0E"/>
    <w:rsid w:val="007535C7"/>
    <w:rsid w:val="007552C5"/>
    <w:rsid w:val="00760B4B"/>
    <w:rsid w:val="00760E40"/>
    <w:rsid w:val="00762F2E"/>
    <w:rsid w:val="00763D4A"/>
    <w:rsid w:val="00765D01"/>
    <w:rsid w:val="00765D24"/>
    <w:rsid w:val="007669E7"/>
    <w:rsid w:val="00766E40"/>
    <w:rsid w:val="007709C3"/>
    <w:rsid w:val="00772B29"/>
    <w:rsid w:val="00772CE8"/>
    <w:rsid w:val="00775441"/>
    <w:rsid w:val="00776218"/>
    <w:rsid w:val="007765F9"/>
    <w:rsid w:val="00776C17"/>
    <w:rsid w:val="007800B5"/>
    <w:rsid w:val="00781096"/>
    <w:rsid w:val="00781598"/>
    <w:rsid w:val="00782C25"/>
    <w:rsid w:val="00784443"/>
    <w:rsid w:val="00785887"/>
    <w:rsid w:val="00786E4F"/>
    <w:rsid w:val="0079233F"/>
    <w:rsid w:val="0079290B"/>
    <w:rsid w:val="00792E87"/>
    <w:rsid w:val="00794A70"/>
    <w:rsid w:val="007A052F"/>
    <w:rsid w:val="007A06BE"/>
    <w:rsid w:val="007A0944"/>
    <w:rsid w:val="007A0BA5"/>
    <w:rsid w:val="007A2A46"/>
    <w:rsid w:val="007A3C5F"/>
    <w:rsid w:val="007A3E26"/>
    <w:rsid w:val="007A52A5"/>
    <w:rsid w:val="007A63F0"/>
    <w:rsid w:val="007A7043"/>
    <w:rsid w:val="007B10E4"/>
    <w:rsid w:val="007B6A5D"/>
    <w:rsid w:val="007C3EF9"/>
    <w:rsid w:val="007C5A21"/>
    <w:rsid w:val="007D1A63"/>
    <w:rsid w:val="007D24D8"/>
    <w:rsid w:val="007D44C5"/>
    <w:rsid w:val="007E1CF4"/>
    <w:rsid w:val="007E305B"/>
    <w:rsid w:val="007E5DD1"/>
    <w:rsid w:val="007F1A2F"/>
    <w:rsid w:val="007F21F1"/>
    <w:rsid w:val="007F350F"/>
    <w:rsid w:val="007F42EA"/>
    <w:rsid w:val="007F71EF"/>
    <w:rsid w:val="007F77C6"/>
    <w:rsid w:val="008017C0"/>
    <w:rsid w:val="0080185C"/>
    <w:rsid w:val="00802F9E"/>
    <w:rsid w:val="00803891"/>
    <w:rsid w:val="00805A3A"/>
    <w:rsid w:val="0080734F"/>
    <w:rsid w:val="00807E36"/>
    <w:rsid w:val="00807F42"/>
    <w:rsid w:val="00811AB7"/>
    <w:rsid w:val="00813B86"/>
    <w:rsid w:val="00815D82"/>
    <w:rsid w:val="008222A3"/>
    <w:rsid w:val="00823FC0"/>
    <w:rsid w:val="00826117"/>
    <w:rsid w:val="00826C8D"/>
    <w:rsid w:val="00827EF3"/>
    <w:rsid w:val="00830005"/>
    <w:rsid w:val="008300EF"/>
    <w:rsid w:val="008307FF"/>
    <w:rsid w:val="0083210A"/>
    <w:rsid w:val="008321CE"/>
    <w:rsid w:val="00832C3F"/>
    <w:rsid w:val="00833BF1"/>
    <w:rsid w:val="00834371"/>
    <w:rsid w:val="00840CAE"/>
    <w:rsid w:val="00841B99"/>
    <w:rsid w:val="00844ED3"/>
    <w:rsid w:val="00846A53"/>
    <w:rsid w:val="00852007"/>
    <w:rsid w:val="0086687C"/>
    <w:rsid w:val="00874972"/>
    <w:rsid w:val="008778DD"/>
    <w:rsid w:val="00877B46"/>
    <w:rsid w:val="00877DB4"/>
    <w:rsid w:val="00880705"/>
    <w:rsid w:val="00882090"/>
    <w:rsid w:val="00882568"/>
    <w:rsid w:val="0088355E"/>
    <w:rsid w:val="008846FB"/>
    <w:rsid w:val="00885FAF"/>
    <w:rsid w:val="00890893"/>
    <w:rsid w:val="00890C3C"/>
    <w:rsid w:val="008918E0"/>
    <w:rsid w:val="0089316C"/>
    <w:rsid w:val="00894E16"/>
    <w:rsid w:val="008959E0"/>
    <w:rsid w:val="00895C58"/>
    <w:rsid w:val="00896755"/>
    <w:rsid w:val="008969EA"/>
    <w:rsid w:val="008A0ADA"/>
    <w:rsid w:val="008A0E71"/>
    <w:rsid w:val="008A2BFE"/>
    <w:rsid w:val="008A2F42"/>
    <w:rsid w:val="008A4984"/>
    <w:rsid w:val="008A66CA"/>
    <w:rsid w:val="008B199D"/>
    <w:rsid w:val="008B1EA9"/>
    <w:rsid w:val="008B2279"/>
    <w:rsid w:val="008B7390"/>
    <w:rsid w:val="008C3010"/>
    <w:rsid w:val="008C3818"/>
    <w:rsid w:val="008C4913"/>
    <w:rsid w:val="008C5AF3"/>
    <w:rsid w:val="008C659E"/>
    <w:rsid w:val="008C681B"/>
    <w:rsid w:val="008C71ED"/>
    <w:rsid w:val="008D0B4A"/>
    <w:rsid w:val="008D1581"/>
    <w:rsid w:val="008E1763"/>
    <w:rsid w:val="008E18C9"/>
    <w:rsid w:val="008E4A1F"/>
    <w:rsid w:val="008E5FE2"/>
    <w:rsid w:val="008F0747"/>
    <w:rsid w:val="008F4F62"/>
    <w:rsid w:val="008F7715"/>
    <w:rsid w:val="008F7B2F"/>
    <w:rsid w:val="008F7E6E"/>
    <w:rsid w:val="00902F96"/>
    <w:rsid w:val="00905E75"/>
    <w:rsid w:val="00907E5C"/>
    <w:rsid w:val="00912CF8"/>
    <w:rsid w:val="00913958"/>
    <w:rsid w:val="00913DD3"/>
    <w:rsid w:val="00915DC7"/>
    <w:rsid w:val="0092014A"/>
    <w:rsid w:val="00921FCB"/>
    <w:rsid w:val="00930C7B"/>
    <w:rsid w:val="00931129"/>
    <w:rsid w:val="00931DA9"/>
    <w:rsid w:val="00934044"/>
    <w:rsid w:val="0093595F"/>
    <w:rsid w:val="0093690C"/>
    <w:rsid w:val="00937BB2"/>
    <w:rsid w:val="009412BD"/>
    <w:rsid w:val="00942C78"/>
    <w:rsid w:val="00944DD8"/>
    <w:rsid w:val="009474E8"/>
    <w:rsid w:val="00947EDA"/>
    <w:rsid w:val="00950CBB"/>
    <w:rsid w:val="009517EE"/>
    <w:rsid w:val="00951AC2"/>
    <w:rsid w:val="00952BE3"/>
    <w:rsid w:val="009546C1"/>
    <w:rsid w:val="00954CEA"/>
    <w:rsid w:val="00956568"/>
    <w:rsid w:val="00960ED2"/>
    <w:rsid w:val="00963F1D"/>
    <w:rsid w:val="009652DE"/>
    <w:rsid w:val="009706E1"/>
    <w:rsid w:val="0097200D"/>
    <w:rsid w:val="0097365F"/>
    <w:rsid w:val="0097525F"/>
    <w:rsid w:val="009769C2"/>
    <w:rsid w:val="0098086C"/>
    <w:rsid w:val="00980B8C"/>
    <w:rsid w:val="00981135"/>
    <w:rsid w:val="00982765"/>
    <w:rsid w:val="00982AC0"/>
    <w:rsid w:val="00982D31"/>
    <w:rsid w:val="00984C4C"/>
    <w:rsid w:val="009873F0"/>
    <w:rsid w:val="00992C93"/>
    <w:rsid w:val="009A347C"/>
    <w:rsid w:val="009A4319"/>
    <w:rsid w:val="009A48EC"/>
    <w:rsid w:val="009A51B2"/>
    <w:rsid w:val="009A540A"/>
    <w:rsid w:val="009A59BA"/>
    <w:rsid w:val="009A6A6F"/>
    <w:rsid w:val="009B031A"/>
    <w:rsid w:val="009B0BBF"/>
    <w:rsid w:val="009B0D00"/>
    <w:rsid w:val="009B1A09"/>
    <w:rsid w:val="009B1F03"/>
    <w:rsid w:val="009B27BD"/>
    <w:rsid w:val="009B77EA"/>
    <w:rsid w:val="009C0340"/>
    <w:rsid w:val="009C26B8"/>
    <w:rsid w:val="009C2FAC"/>
    <w:rsid w:val="009C301C"/>
    <w:rsid w:val="009C3846"/>
    <w:rsid w:val="009C5D47"/>
    <w:rsid w:val="009C73DA"/>
    <w:rsid w:val="009D2155"/>
    <w:rsid w:val="009D59A3"/>
    <w:rsid w:val="009D6A21"/>
    <w:rsid w:val="009D77B9"/>
    <w:rsid w:val="009D7F74"/>
    <w:rsid w:val="009E1211"/>
    <w:rsid w:val="009E19E5"/>
    <w:rsid w:val="009E2239"/>
    <w:rsid w:val="009E2B89"/>
    <w:rsid w:val="009E4E96"/>
    <w:rsid w:val="009E5383"/>
    <w:rsid w:val="009E57FF"/>
    <w:rsid w:val="009E5C01"/>
    <w:rsid w:val="009E659F"/>
    <w:rsid w:val="009E6C7C"/>
    <w:rsid w:val="009E73BA"/>
    <w:rsid w:val="009F19D9"/>
    <w:rsid w:val="009F62B9"/>
    <w:rsid w:val="009F64AD"/>
    <w:rsid w:val="009F6B8C"/>
    <w:rsid w:val="009F745F"/>
    <w:rsid w:val="00A10A8D"/>
    <w:rsid w:val="00A13445"/>
    <w:rsid w:val="00A13516"/>
    <w:rsid w:val="00A14D8D"/>
    <w:rsid w:val="00A17AB2"/>
    <w:rsid w:val="00A17C36"/>
    <w:rsid w:val="00A23A9F"/>
    <w:rsid w:val="00A244C7"/>
    <w:rsid w:val="00A32EFD"/>
    <w:rsid w:val="00A340E4"/>
    <w:rsid w:val="00A34506"/>
    <w:rsid w:val="00A36701"/>
    <w:rsid w:val="00A404B6"/>
    <w:rsid w:val="00A4070A"/>
    <w:rsid w:val="00A40C91"/>
    <w:rsid w:val="00A41F04"/>
    <w:rsid w:val="00A4251F"/>
    <w:rsid w:val="00A42AD3"/>
    <w:rsid w:val="00A446C4"/>
    <w:rsid w:val="00A44963"/>
    <w:rsid w:val="00A45A48"/>
    <w:rsid w:val="00A46C97"/>
    <w:rsid w:val="00A47224"/>
    <w:rsid w:val="00A47B6A"/>
    <w:rsid w:val="00A50B05"/>
    <w:rsid w:val="00A53304"/>
    <w:rsid w:val="00A540C0"/>
    <w:rsid w:val="00A5622F"/>
    <w:rsid w:val="00A57793"/>
    <w:rsid w:val="00A603FC"/>
    <w:rsid w:val="00A613E2"/>
    <w:rsid w:val="00A61842"/>
    <w:rsid w:val="00A6196B"/>
    <w:rsid w:val="00A62A0C"/>
    <w:rsid w:val="00A63BA8"/>
    <w:rsid w:val="00A67B90"/>
    <w:rsid w:val="00A70073"/>
    <w:rsid w:val="00A713D0"/>
    <w:rsid w:val="00A724DC"/>
    <w:rsid w:val="00A73665"/>
    <w:rsid w:val="00A76DB1"/>
    <w:rsid w:val="00A809DE"/>
    <w:rsid w:val="00A8142F"/>
    <w:rsid w:val="00A81BC0"/>
    <w:rsid w:val="00A81E43"/>
    <w:rsid w:val="00A82F23"/>
    <w:rsid w:val="00A8322A"/>
    <w:rsid w:val="00A83C6A"/>
    <w:rsid w:val="00A842C7"/>
    <w:rsid w:val="00A871A8"/>
    <w:rsid w:val="00A87211"/>
    <w:rsid w:val="00A94CFB"/>
    <w:rsid w:val="00A94D00"/>
    <w:rsid w:val="00A96D05"/>
    <w:rsid w:val="00A96ECE"/>
    <w:rsid w:val="00A97C36"/>
    <w:rsid w:val="00AA0454"/>
    <w:rsid w:val="00AA0FC9"/>
    <w:rsid w:val="00AA146D"/>
    <w:rsid w:val="00AA1FC7"/>
    <w:rsid w:val="00AA24B1"/>
    <w:rsid w:val="00AA37D7"/>
    <w:rsid w:val="00AA5D94"/>
    <w:rsid w:val="00AA7009"/>
    <w:rsid w:val="00AB1500"/>
    <w:rsid w:val="00AB27AC"/>
    <w:rsid w:val="00AC1D36"/>
    <w:rsid w:val="00AC4F47"/>
    <w:rsid w:val="00AC5529"/>
    <w:rsid w:val="00AC5E08"/>
    <w:rsid w:val="00AC6587"/>
    <w:rsid w:val="00AC6CAF"/>
    <w:rsid w:val="00AD225E"/>
    <w:rsid w:val="00AD2E87"/>
    <w:rsid w:val="00AD437A"/>
    <w:rsid w:val="00AD7570"/>
    <w:rsid w:val="00AD7FD8"/>
    <w:rsid w:val="00AE02D1"/>
    <w:rsid w:val="00AE030A"/>
    <w:rsid w:val="00AE15DD"/>
    <w:rsid w:val="00AE2753"/>
    <w:rsid w:val="00AE2E5F"/>
    <w:rsid w:val="00AE39B0"/>
    <w:rsid w:val="00AE42A6"/>
    <w:rsid w:val="00AE5D50"/>
    <w:rsid w:val="00AE6B8A"/>
    <w:rsid w:val="00AE764D"/>
    <w:rsid w:val="00AF5576"/>
    <w:rsid w:val="00AF6109"/>
    <w:rsid w:val="00AF684B"/>
    <w:rsid w:val="00AF68FF"/>
    <w:rsid w:val="00AF6E44"/>
    <w:rsid w:val="00AF6FB4"/>
    <w:rsid w:val="00B00EEC"/>
    <w:rsid w:val="00B067A9"/>
    <w:rsid w:val="00B11E86"/>
    <w:rsid w:val="00B12937"/>
    <w:rsid w:val="00B147FA"/>
    <w:rsid w:val="00B15656"/>
    <w:rsid w:val="00B16D19"/>
    <w:rsid w:val="00B17826"/>
    <w:rsid w:val="00B20A66"/>
    <w:rsid w:val="00B23C97"/>
    <w:rsid w:val="00B23CC7"/>
    <w:rsid w:val="00B25256"/>
    <w:rsid w:val="00B2631B"/>
    <w:rsid w:val="00B27EB3"/>
    <w:rsid w:val="00B32C80"/>
    <w:rsid w:val="00B335DF"/>
    <w:rsid w:val="00B33600"/>
    <w:rsid w:val="00B36CA0"/>
    <w:rsid w:val="00B37A3F"/>
    <w:rsid w:val="00B42103"/>
    <w:rsid w:val="00B42A60"/>
    <w:rsid w:val="00B470BD"/>
    <w:rsid w:val="00B53307"/>
    <w:rsid w:val="00B535FA"/>
    <w:rsid w:val="00B55F9F"/>
    <w:rsid w:val="00B57B5C"/>
    <w:rsid w:val="00B63E87"/>
    <w:rsid w:val="00B655D6"/>
    <w:rsid w:val="00B71341"/>
    <w:rsid w:val="00B7255B"/>
    <w:rsid w:val="00B72588"/>
    <w:rsid w:val="00B73917"/>
    <w:rsid w:val="00B74B92"/>
    <w:rsid w:val="00B74F81"/>
    <w:rsid w:val="00B75C40"/>
    <w:rsid w:val="00B75D5D"/>
    <w:rsid w:val="00B80D08"/>
    <w:rsid w:val="00B81F5E"/>
    <w:rsid w:val="00B84B50"/>
    <w:rsid w:val="00B84BB3"/>
    <w:rsid w:val="00B85232"/>
    <w:rsid w:val="00B874D7"/>
    <w:rsid w:val="00B94A11"/>
    <w:rsid w:val="00B956B3"/>
    <w:rsid w:val="00B96412"/>
    <w:rsid w:val="00BA286F"/>
    <w:rsid w:val="00BA4ADE"/>
    <w:rsid w:val="00BB14F8"/>
    <w:rsid w:val="00BB6DF1"/>
    <w:rsid w:val="00BC15AA"/>
    <w:rsid w:val="00BC182F"/>
    <w:rsid w:val="00BC625F"/>
    <w:rsid w:val="00BD2653"/>
    <w:rsid w:val="00BD2D88"/>
    <w:rsid w:val="00BD439F"/>
    <w:rsid w:val="00BD4443"/>
    <w:rsid w:val="00BD4981"/>
    <w:rsid w:val="00BD4F60"/>
    <w:rsid w:val="00BD5C66"/>
    <w:rsid w:val="00BE016A"/>
    <w:rsid w:val="00BE2C91"/>
    <w:rsid w:val="00BE4E7C"/>
    <w:rsid w:val="00BE6768"/>
    <w:rsid w:val="00BE7052"/>
    <w:rsid w:val="00BF0219"/>
    <w:rsid w:val="00BF2245"/>
    <w:rsid w:val="00BF461C"/>
    <w:rsid w:val="00BF5269"/>
    <w:rsid w:val="00BF5C7A"/>
    <w:rsid w:val="00BF6C10"/>
    <w:rsid w:val="00BF6F5E"/>
    <w:rsid w:val="00C018E5"/>
    <w:rsid w:val="00C02308"/>
    <w:rsid w:val="00C07099"/>
    <w:rsid w:val="00C1702C"/>
    <w:rsid w:val="00C2016D"/>
    <w:rsid w:val="00C203B7"/>
    <w:rsid w:val="00C22C09"/>
    <w:rsid w:val="00C31239"/>
    <w:rsid w:val="00C33558"/>
    <w:rsid w:val="00C3556C"/>
    <w:rsid w:val="00C40D35"/>
    <w:rsid w:val="00C4531A"/>
    <w:rsid w:val="00C45A39"/>
    <w:rsid w:val="00C4632A"/>
    <w:rsid w:val="00C47ACB"/>
    <w:rsid w:val="00C47FA1"/>
    <w:rsid w:val="00C50EF6"/>
    <w:rsid w:val="00C5161D"/>
    <w:rsid w:val="00C54367"/>
    <w:rsid w:val="00C544B7"/>
    <w:rsid w:val="00C55BB7"/>
    <w:rsid w:val="00C56BD3"/>
    <w:rsid w:val="00C602C3"/>
    <w:rsid w:val="00C606AD"/>
    <w:rsid w:val="00C632AB"/>
    <w:rsid w:val="00C638BF"/>
    <w:rsid w:val="00C655BE"/>
    <w:rsid w:val="00C7133A"/>
    <w:rsid w:val="00C72384"/>
    <w:rsid w:val="00C763E0"/>
    <w:rsid w:val="00C84662"/>
    <w:rsid w:val="00C92414"/>
    <w:rsid w:val="00CA1744"/>
    <w:rsid w:val="00CA1981"/>
    <w:rsid w:val="00CA2E9A"/>
    <w:rsid w:val="00CA3372"/>
    <w:rsid w:val="00CA414A"/>
    <w:rsid w:val="00CA431F"/>
    <w:rsid w:val="00CA4FFA"/>
    <w:rsid w:val="00CB212C"/>
    <w:rsid w:val="00CB2D96"/>
    <w:rsid w:val="00CB387D"/>
    <w:rsid w:val="00CB42AA"/>
    <w:rsid w:val="00CB4D73"/>
    <w:rsid w:val="00CC5D4D"/>
    <w:rsid w:val="00CD0DF2"/>
    <w:rsid w:val="00CD0DF6"/>
    <w:rsid w:val="00CD194A"/>
    <w:rsid w:val="00CD3016"/>
    <w:rsid w:val="00CD3D0F"/>
    <w:rsid w:val="00CD5E4C"/>
    <w:rsid w:val="00CD697E"/>
    <w:rsid w:val="00CD750D"/>
    <w:rsid w:val="00CE202D"/>
    <w:rsid w:val="00CE2DE6"/>
    <w:rsid w:val="00CE4DCE"/>
    <w:rsid w:val="00CE5130"/>
    <w:rsid w:val="00CE5343"/>
    <w:rsid w:val="00CE5F24"/>
    <w:rsid w:val="00CE7769"/>
    <w:rsid w:val="00CF1DE0"/>
    <w:rsid w:val="00CF3CB5"/>
    <w:rsid w:val="00CF5DDE"/>
    <w:rsid w:val="00CF6659"/>
    <w:rsid w:val="00D002ED"/>
    <w:rsid w:val="00D0119A"/>
    <w:rsid w:val="00D024E6"/>
    <w:rsid w:val="00D043D8"/>
    <w:rsid w:val="00D064B4"/>
    <w:rsid w:val="00D152DF"/>
    <w:rsid w:val="00D15ECB"/>
    <w:rsid w:val="00D2045E"/>
    <w:rsid w:val="00D20C92"/>
    <w:rsid w:val="00D21C41"/>
    <w:rsid w:val="00D255BB"/>
    <w:rsid w:val="00D25AD3"/>
    <w:rsid w:val="00D25FCA"/>
    <w:rsid w:val="00D2685E"/>
    <w:rsid w:val="00D3061D"/>
    <w:rsid w:val="00D30DBE"/>
    <w:rsid w:val="00D3213B"/>
    <w:rsid w:val="00D36BA0"/>
    <w:rsid w:val="00D4174D"/>
    <w:rsid w:val="00D46530"/>
    <w:rsid w:val="00D46ECC"/>
    <w:rsid w:val="00D51563"/>
    <w:rsid w:val="00D52087"/>
    <w:rsid w:val="00D52094"/>
    <w:rsid w:val="00D52568"/>
    <w:rsid w:val="00D531EA"/>
    <w:rsid w:val="00D54821"/>
    <w:rsid w:val="00D57614"/>
    <w:rsid w:val="00D607A4"/>
    <w:rsid w:val="00D6255F"/>
    <w:rsid w:val="00D64D48"/>
    <w:rsid w:val="00D64FB7"/>
    <w:rsid w:val="00D67615"/>
    <w:rsid w:val="00D70535"/>
    <w:rsid w:val="00D70A5A"/>
    <w:rsid w:val="00D72F23"/>
    <w:rsid w:val="00D736F3"/>
    <w:rsid w:val="00D7391D"/>
    <w:rsid w:val="00D74689"/>
    <w:rsid w:val="00D77385"/>
    <w:rsid w:val="00D83895"/>
    <w:rsid w:val="00D85D6C"/>
    <w:rsid w:val="00D9195F"/>
    <w:rsid w:val="00D929BA"/>
    <w:rsid w:val="00D95774"/>
    <w:rsid w:val="00D9597C"/>
    <w:rsid w:val="00D963C6"/>
    <w:rsid w:val="00D9652F"/>
    <w:rsid w:val="00D97C66"/>
    <w:rsid w:val="00DA0133"/>
    <w:rsid w:val="00DA0156"/>
    <w:rsid w:val="00DA0D28"/>
    <w:rsid w:val="00DA13FF"/>
    <w:rsid w:val="00DA3B41"/>
    <w:rsid w:val="00DA4331"/>
    <w:rsid w:val="00DA6D60"/>
    <w:rsid w:val="00DA7928"/>
    <w:rsid w:val="00DB021D"/>
    <w:rsid w:val="00DB08BC"/>
    <w:rsid w:val="00DB3FB2"/>
    <w:rsid w:val="00DB798C"/>
    <w:rsid w:val="00DB7E22"/>
    <w:rsid w:val="00DC07DF"/>
    <w:rsid w:val="00DC377C"/>
    <w:rsid w:val="00DC385B"/>
    <w:rsid w:val="00DC71A6"/>
    <w:rsid w:val="00DD0B3B"/>
    <w:rsid w:val="00DD7C95"/>
    <w:rsid w:val="00DE01D4"/>
    <w:rsid w:val="00DE1D4C"/>
    <w:rsid w:val="00DE1EB8"/>
    <w:rsid w:val="00DE6D11"/>
    <w:rsid w:val="00DF0C92"/>
    <w:rsid w:val="00DF25B2"/>
    <w:rsid w:val="00DF2E9A"/>
    <w:rsid w:val="00DF6F00"/>
    <w:rsid w:val="00E02F1B"/>
    <w:rsid w:val="00E03354"/>
    <w:rsid w:val="00E03FED"/>
    <w:rsid w:val="00E05C89"/>
    <w:rsid w:val="00E06436"/>
    <w:rsid w:val="00E11C70"/>
    <w:rsid w:val="00E14076"/>
    <w:rsid w:val="00E14E09"/>
    <w:rsid w:val="00E23C57"/>
    <w:rsid w:val="00E24EBF"/>
    <w:rsid w:val="00E26664"/>
    <w:rsid w:val="00E33BBF"/>
    <w:rsid w:val="00E3757B"/>
    <w:rsid w:val="00E47E52"/>
    <w:rsid w:val="00E5305F"/>
    <w:rsid w:val="00E53788"/>
    <w:rsid w:val="00E53D83"/>
    <w:rsid w:val="00E55088"/>
    <w:rsid w:val="00E56481"/>
    <w:rsid w:val="00E57E6D"/>
    <w:rsid w:val="00E607E2"/>
    <w:rsid w:val="00E60C0A"/>
    <w:rsid w:val="00E60C92"/>
    <w:rsid w:val="00E60EAF"/>
    <w:rsid w:val="00E62651"/>
    <w:rsid w:val="00E64F97"/>
    <w:rsid w:val="00E66B49"/>
    <w:rsid w:val="00E741AC"/>
    <w:rsid w:val="00E76276"/>
    <w:rsid w:val="00E77675"/>
    <w:rsid w:val="00E801A0"/>
    <w:rsid w:val="00E82781"/>
    <w:rsid w:val="00E8315E"/>
    <w:rsid w:val="00E835A8"/>
    <w:rsid w:val="00E840AD"/>
    <w:rsid w:val="00E84A4B"/>
    <w:rsid w:val="00E85479"/>
    <w:rsid w:val="00E867FE"/>
    <w:rsid w:val="00E87ACD"/>
    <w:rsid w:val="00E91EFC"/>
    <w:rsid w:val="00E94F05"/>
    <w:rsid w:val="00EA05F9"/>
    <w:rsid w:val="00EA0A0D"/>
    <w:rsid w:val="00EA136A"/>
    <w:rsid w:val="00EA1C4C"/>
    <w:rsid w:val="00EB3B1E"/>
    <w:rsid w:val="00EB3E45"/>
    <w:rsid w:val="00EB3F14"/>
    <w:rsid w:val="00EB7835"/>
    <w:rsid w:val="00EB7DF6"/>
    <w:rsid w:val="00EC7760"/>
    <w:rsid w:val="00ED2B95"/>
    <w:rsid w:val="00ED2C37"/>
    <w:rsid w:val="00ED3EDD"/>
    <w:rsid w:val="00ED5CFB"/>
    <w:rsid w:val="00EE34E6"/>
    <w:rsid w:val="00EE73A2"/>
    <w:rsid w:val="00EF0B73"/>
    <w:rsid w:val="00EF1201"/>
    <w:rsid w:val="00EF1406"/>
    <w:rsid w:val="00EF1C2D"/>
    <w:rsid w:val="00EF2AEC"/>
    <w:rsid w:val="00EF3473"/>
    <w:rsid w:val="00EF3A6C"/>
    <w:rsid w:val="00EF4A19"/>
    <w:rsid w:val="00EF4F3B"/>
    <w:rsid w:val="00EF5C86"/>
    <w:rsid w:val="00F0054D"/>
    <w:rsid w:val="00F0426F"/>
    <w:rsid w:val="00F04533"/>
    <w:rsid w:val="00F04585"/>
    <w:rsid w:val="00F10335"/>
    <w:rsid w:val="00F10366"/>
    <w:rsid w:val="00F223E0"/>
    <w:rsid w:val="00F2269D"/>
    <w:rsid w:val="00F233F2"/>
    <w:rsid w:val="00F247E1"/>
    <w:rsid w:val="00F24C3C"/>
    <w:rsid w:val="00F24D68"/>
    <w:rsid w:val="00F25111"/>
    <w:rsid w:val="00F25E73"/>
    <w:rsid w:val="00F265A5"/>
    <w:rsid w:val="00F30966"/>
    <w:rsid w:val="00F312CE"/>
    <w:rsid w:val="00F32C15"/>
    <w:rsid w:val="00F37166"/>
    <w:rsid w:val="00F41793"/>
    <w:rsid w:val="00F41A97"/>
    <w:rsid w:val="00F41C28"/>
    <w:rsid w:val="00F42A05"/>
    <w:rsid w:val="00F438AD"/>
    <w:rsid w:val="00F45C2D"/>
    <w:rsid w:val="00F45C4D"/>
    <w:rsid w:val="00F472D4"/>
    <w:rsid w:val="00F5105F"/>
    <w:rsid w:val="00F5248D"/>
    <w:rsid w:val="00F52FCD"/>
    <w:rsid w:val="00F558A0"/>
    <w:rsid w:val="00F63EC2"/>
    <w:rsid w:val="00F64762"/>
    <w:rsid w:val="00F64D78"/>
    <w:rsid w:val="00F674EF"/>
    <w:rsid w:val="00F67AC7"/>
    <w:rsid w:val="00F71E7D"/>
    <w:rsid w:val="00F75D53"/>
    <w:rsid w:val="00F77391"/>
    <w:rsid w:val="00F83F09"/>
    <w:rsid w:val="00F91317"/>
    <w:rsid w:val="00F94053"/>
    <w:rsid w:val="00F956AB"/>
    <w:rsid w:val="00F95997"/>
    <w:rsid w:val="00F95D7D"/>
    <w:rsid w:val="00F973BE"/>
    <w:rsid w:val="00FB3027"/>
    <w:rsid w:val="00FB3D78"/>
    <w:rsid w:val="00FB4D6B"/>
    <w:rsid w:val="00FC26E6"/>
    <w:rsid w:val="00FC3034"/>
    <w:rsid w:val="00FC313A"/>
    <w:rsid w:val="00FC49E9"/>
    <w:rsid w:val="00FD3942"/>
    <w:rsid w:val="00FD46A1"/>
    <w:rsid w:val="00FD48FC"/>
    <w:rsid w:val="00FD5615"/>
    <w:rsid w:val="00FE2980"/>
    <w:rsid w:val="00FE2982"/>
    <w:rsid w:val="00FE2BF2"/>
    <w:rsid w:val="00FE64BB"/>
    <w:rsid w:val="00FF075E"/>
    <w:rsid w:val="00FF1287"/>
    <w:rsid w:val="00FF2E27"/>
    <w:rsid w:val="00FF3787"/>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ABD32"/>
  <w15:docId w15:val="{799488FA-47D6-4A35-81AB-3392105DE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A75"/>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basedOn w:val="Normal"/>
    <w:link w:val="ListParagraphChar"/>
    <w:uiPriority w:val="34"/>
    <w:qFormat/>
    <w:rsid w:val="002B5594"/>
    <w:pPr>
      <w:ind w:left="720"/>
    </w:pPr>
  </w:style>
  <w:style w:type="paragraph" w:customStyle="1" w:styleId="Default">
    <w:name w:val="Default"/>
    <w:qForma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uiPriority w:val="99"/>
    <w:rsid w:val="00B20A66"/>
    <w:rPr>
      <w:rFonts w:ascii="Book Antiqua" w:hAnsi="Book Antiqua" w:cs="Arial"/>
      <w:sz w:val="24"/>
      <w:szCs w:val="22"/>
      <w:lang w:bidi="ar-SA"/>
    </w:rPr>
  </w:style>
  <w:style w:type="paragraph" w:styleId="FootnoteText">
    <w:name w:val="footnote text"/>
    <w:basedOn w:val="Normal"/>
    <w:link w:val="FootnoteTextChar"/>
    <w:rsid w:val="000339DC"/>
    <w:rPr>
      <w:sz w:val="20"/>
      <w:szCs w:val="20"/>
    </w:rPr>
  </w:style>
  <w:style w:type="character" w:customStyle="1" w:styleId="FootnoteTextChar">
    <w:name w:val="Footnote Text Char"/>
    <w:basedOn w:val="DefaultParagraphFont"/>
    <w:link w:val="FootnoteText"/>
    <w:rsid w:val="000339DC"/>
    <w:rPr>
      <w:lang w:bidi="ar-SA"/>
    </w:rPr>
  </w:style>
  <w:style w:type="character" w:styleId="Emphasis">
    <w:name w:val="Emphasis"/>
    <w:basedOn w:val="DefaultParagraphFont"/>
    <w:qFormat/>
    <w:rsid w:val="00B63E87"/>
    <w:rPr>
      <w:i/>
      <w:iCs/>
    </w:rPr>
  </w:style>
  <w:style w:type="character" w:customStyle="1" w:styleId="UnresolvedMention1">
    <w:name w:val="Unresolved Mention1"/>
    <w:basedOn w:val="DefaultParagraphFont"/>
    <w:uiPriority w:val="99"/>
    <w:semiHidden/>
    <w:unhideWhenUsed/>
    <w:rsid w:val="001179C9"/>
    <w:rPr>
      <w:color w:val="605E5C"/>
      <w:shd w:val="clear" w:color="auto" w:fill="E1DFDD"/>
    </w:rPr>
  </w:style>
  <w:style w:type="character" w:customStyle="1" w:styleId="UnresolvedMention2">
    <w:name w:val="Unresolved Mention2"/>
    <w:basedOn w:val="DefaultParagraphFont"/>
    <w:uiPriority w:val="99"/>
    <w:semiHidden/>
    <w:unhideWhenUsed/>
    <w:rsid w:val="00261DF0"/>
    <w:rPr>
      <w:color w:val="605E5C"/>
      <w:shd w:val="clear" w:color="auto" w:fill="E1DFDD"/>
    </w:rPr>
  </w:style>
  <w:style w:type="character" w:customStyle="1" w:styleId="ListParagraphChar">
    <w:name w:val="List Paragraph Char"/>
    <w:link w:val="ListParagraph"/>
    <w:uiPriority w:val="34"/>
    <w:locked/>
    <w:rsid w:val="0026213A"/>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7310449">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883055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586746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434629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59406939">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453883">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4417662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69426652">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B4BE4-F9D2-44EE-BA63-4154D2723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2811</TotalTime>
  <Pages>1</Pages>
  <Words>5305</Words>
  <Characters>30240</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Vakati Silpa {वाकाटि शिल्पा}</cp:lastModifiedBy>
  <cp:revision>278</cp:revision>
  <cp:lastPrinted>2021-04-09T05:44:00Z</cp:lastPrinted>
  <dcterms:created xsi:type="dcterms:W3CDTF">2017-07-31T06:40:00Z</dcterms:created>
  <dcterms:modified xsi:type="dcterms:W3CDTF">2023-04-20T10:29:00Z</dcterms:modified>
</cp:coreProperties>
</file>